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5F" w:rsidRPr="009E745F" w:rsidRDefault="009E745F" w:rsidP="009E745F">
      <w:pPr>
        <w:rPr>
          <w:b/>
          <w:sz w:val="28"/>
          <w:szCs w:val="28"/>
        </w:rPr>
      </w:pPr>
      <w:r w:rsidRPr="009E745F">
        <w:rPr>
          <w:b/>
          <w:sz w:val="28"/>
          <w:szCs w:val="28"/>
        </w:rPr>
        <w:t>ARPLASTIX RESISTE</w:t>
      </w:r>
      <w:r w:rsidRPr="009E745F">
        <w:rPr>
          <w:b/>
          <w:sz w:val="28"/>
          <w:szCs w:val="28"/>
        </w:rPr>
        <w:tab/>
      </w:r>
      <w:r w:rsidRPr="009E745F">
        <w:rPr>
          <w:b/>
          <w:sz w:val="28"/>
          <w:szCs w:val="28"/>
        </w:rPr>
        <w:tab/>
      </w:r>
      <w:r w:rsidRPr="009E745F">
        <w:rPr>
          <w:b/>
          <w:sz w:val="28"/>
          <w:szCs w:val="28"/>
        </w:rPr>
        <w:tab/>
      </w:r>
      <w:r w:rsidRPr="009E745F">
        <w:rPr>
          <w:b/>
          <w:sz w:val="28"/>
          <w:szCs w:val="28"/>
        </w:rPr>
        <w:tab/>
      </w:r>
      <w:r w:rsidRPr="009E745F">
        <w:rPr>
          <w:b/>
          <w:sz w:val="28"/>
          <w:szCs w:val="28"/>
        </w:rPr>
        <w:tab/>
      </w:r>
      <w:r w:rsidR="006C36A6">
        <w:rPr>
          <w:b/>
          <w:sz w:val="28"/>
          <w:szCs w:val="28"/>
        </w:rPr>
        <w:tab/>
      </w:r>
      <w:r w:rsidR="002342C4">
        <w:rPr>
          <w:b/>
          <w:sz w:val="28"/>
          <w:szCs w:val="28"/>
        </w:rPr>
        <w:t>Le 12</w:t>
      </w:r>
      <w:r w:rsidR="00DB6B16">
        <w:rPr>
          <w:b/>
          <w:sz w:val="28"/>
          <w:szCs w:val="28"/>
        </w:rPr>
        <w:t xml:space="preserve"> avril</w:t>
      </w:r>
      <w:r w:rsidRPr="009E745F">
        <w:rPr>
          <w:b/>
          <w:sz w:val="28"/>
          <w:szCs w:val="28"/>
        </w:rPr>
        <w:t xml:space="preserve"> 2020</w:t>
      </w:r>
    </w:p>
    <w:p w:rsidR="009E745F" w:rsidRPr="0078068A" w:rsidRDefault="00DB6B16" w:rsidP="0078068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Envoi n°2</w:t>
      </w:r>
      <w:r w:rsidR="0095120E">
        <w:rPr>
          <w:b/>
          <w:i/>
          <w:sz w:val="28"/>
          <w:szCs w:val="28"/>
        </w:rPr>
        <w:t xml:space="preserve"> de René URIEN</w:t>
      </w:r>
      <w:r w:rsidR="0095120E">
        <w:rPr>
          <w:b/>
          <w:i/>
          <w:sz w:val="28"/>
          <w:szCs w:val="28"/>
        </w:rPr>
        <w:tab/>
      </w:r>
      <w:r w:rsidR="0095120E">
        <w:rPr>
          <w:b/>
          <w:i/>
          <w:sz w:val="28"/>
          <w:szCs w:val="28"/>
        </w:rPr>
        <w:tab/>
      </w:r>
      <w:r w:rsidR="009E745F" w:rsidRPr="009E745F">
        <w:rPr>
          <w:b/>
          <w:i/>
          <w:sz w:val="28"/>
          <w:szCs w:val="28"/>
        </w:rPr>
        <w:t xml:space="preserve">pour une </w:t>
      </w:r>
      <w:r w:rsidR="00C14AC3">
        <w:rPr>
          <w:b/>
          <w:i/>
          <w:sz w:val="28"/>
          <w:szCs w:val="28"/>
        </w:rPr>
        <w:t>«</w:t>
      </w:r>
      <w:r w:rsidR="009E745F" w:rsidRPr="009E745F">
        <w:rPr>
          <w:b/>
          <w:i/>
          <w:sz w:val="28"/>
          <w:szCs w:val="28"/>
        </w:rPr>
        <w:t>séance blanche virtuelle</w:t>
      </w:r>
      <w:r w:rsidR="00C14AC3">
        <w:rPr>
          <w:b/>
          <w:i/>
          <w:sz w:val="28"/>
          <w:szCs w:val="28"/>
        </w:rPr>
        <w:t>»</w:t>
      </w:r>
      <w:r w:rsidR="0095120E">
        <w:rPr>
          <w:b/>
          <w:i/>
          <w:sz w:val="28"/>
          <w:szCs w:val="28"/>
        </w:rPr>
        <w:tab/>
      </w:r>
      <w:r w:rsidR="0095120E">
        <w:rPr>
          <w:b/>
          <w:i/>
          <w:sz w:val="28"/>
          <w:szCs w:val="28"/>
        </w:rPr>
        <w:tab/>
      </w:r>
      <w:r w:rsidR="0095120E">
        <w:rPr>
          <w:b/>
          <w:i/>
          <w:sz w:val="28"/>
          <w:szCs w:val="28"/>
        </w:rPr>
        <w:tab/>
      </w:r>
      <w:r w:rsidR="0095120E">
        <w:rPr>
          <w:b/>
          <w:i/>
          <w:sz w:val="28"/>
          <w:szCs w:val="28"/>
        </w:rPr>
        <w:tab/>
        <w:t xml:space="preserve"> sur les techniques picturales</w:t>
      </w:r>
    </w:p>
    <w:p w:rsidR="00070BA6" w:rsidRPr="0078068A" w:rsidRDefault="00F856A9" w:rsidP="006D1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proofErr w:type="spellStart"/>
      <w:r>
        <w:rPr>
          <w:b/>
          <w:sz w:val="28"/>
          <w:szCs w:val="28"/>
        </w:rPr>
        <w:t>LE</w:t>
      </w:r>
      <w:r w:rsidRPr="00F856A9">
        <w:rPr>
          <w:b/>
          <w:sz w:val="36"/>
          <w:szCs w:val="36"/>
        </w:rPr>
        <w:t>ç</w:t>
      </w:r>
      <w:r w:rsidR="00DB6B16">
        <w:rPr>
          <w:b/>
          <w:sz w:val="28"/>
          <w:szCs w:val="28"/>
        </w:rPr>
        <w:t>ON</w:t>
      </w:r>
      <w:proofErr w:type="spellEnd"/>
      <w:r w:rsidR="00DB6B16">
        <w:rPr>
          <w:b/>
          <w:sz w:val="28"/>
          <w:szCs w:val="28"/>
        </w:rPr>
        <w:t xml:space="preserve"> DE MUSIQUE</w:t>
      </w:r>
      <w:r>
        <w:rPr>
          <w:b/>
          <w:sz w:val="28"/>
          <w:szCs w:val="28"/>
        </w:rPr>
        <w:t>….</w:t>
      </w:r>
      <w:r w:rsidR="00D22F6C">
        <w:rPr>
          <w:b/>
          <w:sz w:val="28"/>
          <w:szCs w:val="28"/>
        </w:rPr>
        <w:t xml:space="preserve"> ET DE PERSPECTIVE</w:t>
      </w:r>
      <w:r w:rsidR="00C3417B">
        <w:rPr>
          <w:b/>
          <w:sz w:val="28"/>
          <w:szCs w:val="28"/>
        </w:rPr>
        <w:t>,</w:t>
      </w:r>
      <w:r w:rsidR="00D22F6C">
        <w:rPr>
          <w:b/>
          <w:sz w:val="28"/>
          <w:szCs w:val="28"/>
        </w:rPr>
        <w:t xml:space="preserve"> PAR</w:t>
      </w:r>
      <w:r w:rsidR="00DB6B16">
        <w:rPr>
          <w:b/>
          <w:sz w:val="28"/>
          <w:szCs w:val="28"/>
        </w:rPr>
        <w:t xml:space="preserve"> VERMEER</w:t>
      </w:r>
      <w:r w:rsidR="00DD087F">
        <w:rPr>
          <w:b/>
          <w:sz w:val="28"/>
          <w:szCs w:val="28"/>
        </w:rPr>
        <w:t xml:space="preserve"> </w:t>
      </w:r>
    </w:p>
    <w:p w:rsidR="00191880" w:rsidRDefault="002A7EB0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En</w:t>
      </w:r>
      <w:r w:rsidR="006D1918" w:rsidRPr="00C451D4">
        <w:rPr>
          <w:sz w:val="16"/>
          <w:szCs w:val="16"/>
        </w:rPr>
        <w:t xml:space="preserve"> Février 2018,</w:t>
      </w:r>
      <w:r w:rsidR="00D5258F">
        <w:rPr>
          <w:sz w:val="16"/>
          <w:szCs w:val="16"/>
        </w:rPr>
        <w:t xml:space="preserve"> au sein</w:t>
      </w:r>
      <w:r w:rsidR="004F4C87">
        <w:rPr>
          <w:sz w:val="16"/>
          <w:szCs w:val="16"/>
        </w:rPr>
        <w:t xml:space="preserve"> du groupe </w:t>
      </w:r>
      <w:proofErr w:type="spellStart"/>
      <w:r w:rsidR="004F4C87">
        <w:rPr>
          <w:sz w:val="16"/>
          <w:szCs w:val="16"/>
        </w:rPr>
        <w:t>Arplasti</w:t>
      </w:r>
      <w:r w:rsidR="00D5258F">
        <w:rPr>
          <w:sz w:val="16"/>
          <w:szCs w:val="16"/>
        </w:rPr>
        <w:t>X</w:t>
      </w:r>
      <w:proofErr w:type="spellEnd"/>
      <w:r w:rsidR="00D5258F">
        <w:rPr>
          <w:sz w:val="16"/>
          <w:szCs w:val="16"/>
        </w:rPr>
        <w:t>, j’ai  présenté un exposé</w:t>
      </w:r>
      <w:r w:rsidR="002D492F">
        <w:rPr>
          <w:sz w:val="16"/>
          <w:szCs w:val="16"/>
        </w:rPr>
        <w:t xml:space="preserve"> sur</w:t>
      </w:r>
      <w:r w:rsidR="00B51977">
        <w:rPr>
          <w:sz w:val="16"/>
          <w:szCs w:val="16"/>
        </w:rPr>
        <w:t xml:space="preserve"> la perspective,</w:t>
      </w:r>
      <w:r w:rsidR="00D5258F">
        <w:rPr>
          <w:sz w:val="16"/>
          <w:szCs w:val="16"/>
        </w:rPr>
        <w:t xml:space="preserve"> </w:t>
      </w:r>
      <w:r w:rsidR="00EB1135">
        <w:rPr>
          <w:sz w:val="16"/>
          <w:szCs w:val="16"/>
        </w:rPr>
        <w:t>basé sur le commentaire d’</w:t>
      </w:r>
      <w:proofErr w:type="spellStart"/>
      <w:r w:rsidR="0022478D" w:rsidRPr="00C451D4">
        <w:rPr>
          <w:sz w:val="16"/>
          <w:szCs w:val="16"/>
        </w:rPr>
        <w:t>oeuvres</w:t>
      </w:r>
      <w:proofErr w:type="spellEnd"/>
      <w:r w:rsidR="0022478D" w:rsidRPr="00C451D4">
        <w:rPr>
          <w:sz w:val="16"/>
          <w:szCs w:val="16"/>
        </w:rPr>
        <w:t xml:space="preserve"> de grands maîtres de la peinture</w:t>
      </w:r>
      <w:r w:rsidR="004F165D">
        <w:rPr>
          <w:sz w:val="16"/>
          <w:szCs w:val="16"/>
        </w:rPr>
        <w:t xml:space="preserve"> tels que</w:t>
      </w:r>
      <w:r w:rsidR="00D5258F">
        <w:rPr>
          <w:sz w:val="16"/>
          <w:szCs w:val="16"/>
        </w:rPr>
        <w:t>: VERM</w:t>
      </w:r>
      <w:r w:rsidR="006C36A6">
        <w:rPr>
          <w:sz w:val="16"/>
          <w:szCs w:val="16"/>
        </w:rPr>
        <w:t>EER, TURNER, Léonard de VINCI</w:t>
      </w:r>
      <w:r w:rsidR="004F165D">
        <w:rPr>
          <w:sz w:val="16"/>
          <w:szCs w:val="16"/>
        </w:rPr>
        <w:t>, …</w:t>
      </w:r>
      <w:r w:rsidR="006C36A6">
        <w:rPr>
          <w:sz w:val="16"/>
          <w:szCs w:val="16"/>
        </w:rPr>
        <w:t xml:space="preserve">. </w:t>
      </w:r>
      <w:r w:rsidR="004F4C87">
        <w:rPr>
          <w:sz w:val="16"/>
          <w:szCs w:val="16"/>
        </w:rPr>
        <w:t>V</w:t>
      </w:r>
      <w:r w:rsidR="00D5258F">
        <w:rPr>
          <w:sz w:val="16"/>
          <w:szCs w:val="16"/>
        </w:rPr>
        <w:t>oici</w:t>
      </w:r>
      <w:r w:rsidR="008B7EDA">
        <w:rPr>
          <w:sz w:val="16"/>
          <w:szCs w:val="16"/>
        </w:rPr>
        <w:t>,</w:t>
      </w:r>
      <w:r w:rsidR="004F4C87">
        <w:rPr>
          <w:sz w:val="16"/>
          <w:szCs w:val="16"/>
        </w:rPr>
        <w:t xml:space="preserve"> po</w:t>
      </w:r>
      <w:r w:rsidR="008B7EDA">
        <w:rPr>
          <w:sz w:val="16"/>
          <w:szCs w:val="16"/>
        </w:rPr>
        <w:t>ur «</w:t>
      </w:r>
      <w:r w:rsidR="00D5258F">
        <w:rPr>
          <w:sz w:val="16"/>
          <w:szCs w:val="16"/>
        </w:rPr>
        <w:t xml:space="preserve">la </w:t>
      </w:r>
      <w:r w:rsidR="004F165D">
        <w:rPr>
          <w:sz w:val="16"/>
          <w:szCs w:val="16"/>
        </w:rPr>
        <w:t>leçon de musique» l’</w:t>
      </w:r>
      <w:proofErr w:type="spellStart"/>
      <w:r w:rsidR="004F165D">
        <w:rPr>
          <w:sz w:val="16"/>
          <w:szCs w:val="16"/>
        </w:rPr>
        <w:t>essentieL</w:t>
      </w:r>
      <w:proofErr w:type="spellEnd"/>
      <w:r w:rsidR="004F165D">
        <w:rPr>
          <w:sz w:val="16"/>
          <w:szCs w:val="16"/>
        </w:rPr>
        <w:t xml:space="preserve"> (et un peu plus)</w:t>
      </w:r>
      <w:r w:rsidR="004F4C87">
        <w:rPr>
          <w:sz w:val="16"/>
          <w:szCs w:val="16"/>
        </w:rPr>
        <w:t xml:space="preserve"> de ce que j’ai fait partager aux quinze personnes présentes et qui à été ensuite diffusé</w:t>
      </w:r>
      <w:r w:rsidR="00191880">
        <w:rPr>
          <w:sz w:val="16"/>
          <w:szCs w:val="16"/>
        </w:rPr>
        <w:t xml:space="preserve"> </w:t>
      </w:r>
      <w:r w:rsidR="009F5314">
        <w:rPr>
          <w:sz w:val="16"/>
          <w:szCs w:val="16"/>
        </w:rPr>
        <w:t>en</w:t>
      </w:r>
      <w:r w:rsidR="00191880">
        <w:rPr>
          <w:sz w:val="16"/>
          <w:szCs w:val="16"/>
        </w:rPr>
        <w:t xml:space="preserve"> résumé </w:t>
      </w:r>
      <w:r w:rsidR="004F4C87">
        <w:rPr>
          <w:sz w:val="16"/>
          <w:szCs w:val="16"/>
        </w:rPr>
        <w:t>à l’ensemble de membres d’</w:t>
      </w:r>
      <w:proofErr w:type="spellStart"/>
      <w:r w:rsidR="004F4C87">
        <w:rPr>
          <w:sz w:val="16"/>
          <w:szCs w:val="16"/>
        </w:rPr>
        <w:t>ArplastiX</w:t>
      </w:r>
      <w:proofErr w:type="spellEnd"/>
      <w:r w:rsidR="00D5258F">
        <w:rPr>
          <w:sz w:val="16"/>
          <w:szCs w:val="16"/>
        </w:rPr>
        <w:t>.</w:t>
      </w:r>
      <w:r w:rsidR="006C36A6">
        <w:rPr>
          <w:sz w:val="16"/>
          <w:szCs w:val="16"/>
        </w:rPr>
        <w:t xml:space="preserve"> Merci à ceux qui m’</w:t>
      </w:r>
      <w:r w:rsidR="00CD1B43">
        <w:rPr>
          <w:sz w:val="16"/>
          <w:szCs w:val="16"/>
        </w:rPr>
        <w:t>ont déjà entendu d’excuser les</w:t>
      </w:r>
      <w:r w:rsidR="006C36A6">
        <w:rPr>
          <w:sz w:val="16"/>
          <w:szCs w:val="16"/>
        </w:rPr>
        <w:t xml:space="preserve"> redite</w:t>
      </w:r>
      <w:r w:rsidR="00CD1B43">
        <w:rPr>
          <w:sz w:val="16"/>
          <w:szCs w:val="16"/>
        </w:rPr>
        <w:t>s</w:t>
      </w:r>
      <w:r w:rsidR="006C36A6">
        <w:rPr>
          <w:sz w:val="16"/>
          <w:szCs w:val="16"/>
        </w:rPr>
        <w:t>.</w:t>
      </w:r>
      <w:r w:rsidR="009011EC">
        <w:rPr>
          <w:sz w:val="16"/>
          <w:szCs w:val="16"/>
        </w:rPr>
        <w:t xml:space="preserve"> </w:t>
      </w:r>
    </w:p>
    <w:p w:rsidR="00BD0A4A" w:rsidRPr="00B27DC8" w:rsidRDefault="00DB6B16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>C</w:t>
      </w:r>
      <w:r w:rsidR="009F5314">
        <w:rPr>
          <w:sz w:val="16"/>
          <w:szCs w:val="16"/>
        </w:rPr>
        <w:t>o</w:t>
      </w:r>
      <w:r>
        <w:rPr>
          <w:sz w:val="16"/>
          <w:szCs w:val="16"/>
        </w:rPr>
        <w:t>mme dit dans un email précédent,</w:t>
      </w:r>
      <w:r w:rsidR="00191880">
        <w:rPr>
          <w:sz w:val="16"/>
          <w:szCs w:val="16"/>
        </w:rPr>
        <w:t xml:space="preserve"> j</w:t>
      </w:r>
      <w:r>
        <w:rPr>
          <w:sz w:val="16"/>
          <w:szCs w:val="16"/>
        </w:rPr>
        <w:t>e suggè</w:t>
      </w:r>
      <w:r w:rsidR="00191880">
        <w:rPr>
          <w:sz w:val="16"/>
          <w:szCs w:val="16"/>
        </w:rPr>
        <w:t>r</w:t>
      </w:r>
      <w:r>
        <w:rPr>
          <w:sz w:val="16"/>
          <w:szCs w:val="16"/>
        </w:rPr>
        <w:t>e</w:t>
      </w:r>
      <w:r w:rsidR="00191880">
        <w:rPr>
          <w:sz w:val="16"/>
          <w:szCs w:val="16"/>
        </w:rPr>
        <w:t xml:space="preserve">, par et pour les </w:t>
      </w:r>
      <w:r w:rsidR="00394BA6">
        <w:rPr>
          <w:sz w:val="16"/>
          <w:szCs w:val="16"/>
        </w:rPr>
        <w:t>«</w:t>
      </w:r>
      <w:proofErr w:type="spellStart"/>
      <w:r w:rsidR="00191880">
        <w:rPr>
          <w:sz w:val="16"/>
          <w:szCs w:val="16"/>
        </w:rPr>
        <w:t>arplasticiens</w:t>
      </w:r>
      <w:proofErr w:type="spellEnd"/>
      <w:r w:rsidR="00394BA6">
        <w:rPr>
          <w:sz w:val="16"/>
          <w:szCs w:val="16"/>
        </w:rPr>
        <w:t>»</w:t>
      </w:r>
      <w:r w:rsidR="00191880">
        <w:rPr>
          <w:sz w:val="16"/>
          <w:szCs w:val="16"/>
        </w:rPr>
        <w:t xml:space="preserve"> intéressés, de </w:t>
      </w:r>
      <w:r w:rsidR="00191880" w:rsidRPr="0043677A">
        <w:rPr>
          <w:b/>
          <w:sz w:val="16"/>
          <w:szCs w:val="16"/>
        </w:rPr>
        <w:t>relancer sous forme virtuelle des «séances</w:t>
      </w:r>
      <w:r w:rsidR="00191880">
        <w:rPr>
          <w:sz w:val="16"/>
          <w:szCs w:val="16"/>
        </w:rPr>
        <w:t xml:space="preserve"> </w:t>
      </w:r>
      <w:r w:rsidR="00191880" w:rsidRPr="0043677A">
        <w:rPr>
          <w:b/>
          <w:sz w:val="16"/>
          <w:szCs w:val="16"/>
        </w:rPr>
        <w:t>blanches»</w:t>
      </w:r>
      <w:r w:rsidR="00A5596C">
        <w:rPr>
          <w:sz w:val="16"/>
          <w:szCs w:val="16"/>
        </w:rPr>
        <w:t xml:space="preserve"> </w:t>
      </w:r>
      <w:r w:rsidR="00E8402A">
        <w:rPr>
          <w:sz w:val="16"/>
          <w:szCs w:val="16"/>
        </w:rPr>
        <w:t>(</w:t>
      </w:r>
      <w:r w:rsidR="002A7EB0">
        <w:rPr>
          <w:sz w:val="16"/>
          <w:szCs w:val="16"/>
        </w:rPr>
        <w:t>=</w:t>
      </w:r>
      <w:r w:rsidR="00E8402A">
        <w:rPr>
          <w:sz w:val="16"/>
          <w:szCs w:val="16"/>
        </w:rPr>
        <w:t>séances initiées</w:t>
      </w:r>
      <w:r w:rsidR="00886BF1">
        <w:rPr>
          <w:sz w:val="16"/>
          <w:szCs w:val="16"/>
        </w:rPr>
        <w:t xml:space="preserve"> avec succès,</w:t>
      </w:r>
      <w:r w:rsidR="00E8402A">
        <w:rPr>
          <w:sz w:val="16"/>
          <w:szCs w:val="16"/>
        </w:rPr>
        <w:t xml:space="preserve"> il y a quelques années</w:t>
      </w:r>
      <w:r w:rsidR="00886BF1">
        <w:rPr>
          <w:sz w:val="16"/>
          <w:szCs w:val="16"/>
        </w:rPr>
        <w:t>,</w:t>
      </w:r>
      <w:r w:rsidR="00E8402A">
        <w:rPr>
          <w:sz w:val="16"/>
          <w:szCs w:val="16"/>
        </w:rPr>
        <w:t xml:space="preserve"> «en présentiel»</w:t>
      </w:r>
      <w:r w:rsidR="00886BF1">
        <w:rPr>
          <w:sz w:val="16"/>
          <w:szCs w:val="16"/>
        </w:rPr>
        <w:t>,</w:t>
      </w:r>
      <w:r w:rsidR="00E8402A">
        <w:rPr>
          <w:sz w:val="16"/>
          <w:szCs w:val="16"/>
        </w:rPr>
        <w:t xml:space="preserve"> par Christian VOISARD) </w:t>
      </w:r>
      <w:r w:rsidR="00394BA6">
        <w:rPr>
          <w:sz w:val="16"/>
          <w:szCs w:val="16"/>
        </w:rPr>
        <w:t>.</w:t>
      </w:r>
      <w:r w:rsidR="00E8402A">
        <w:rPr>
          <w:sz w:val="16"/>
          <w:szCs w:val="16"/>
        </w:rPr>
        <w:t>Dans les mois à venir</w:t>
      </w:r>
      <w:r w:rsidR="00E8402A" w:rsidRPr="0043677A">
        <w:rPr>
          <w:b/>
          <w:sz w:val="16"/>
          <w:szCs w:val="16"/>
        </w:rPr>
        <w:t>, par email, e</w:t>
      </w:r>
      <w:r w:rsidR="00394BA6" w:rsidRPr="0043677A">
        <w:rPr>
          <w:b/>
          <w:sz w:val="16"/>
          <w:szCs w:val="16"/>
        </w:rPr>
        <w:t>lles</w:t>
      </w:r>
      <w:r w:rsidR="00191880" w:rsidRPr="0043677A">
        <w:rPr>
          <w:b/>
          <w:sz w:val="16"/>
          <w:szCs w:val="16"/>
        </w:rPr>
        <w:t xml:space="preserve"> pourraient</w:t>
      </w:r>
      <w:r w:rsidR="00E8402A" w:rsidRPr="0043677A">
        <w:rPr>
          <w:b/>
          <w:sz w:val="16"/>
          <w:szCs w:val="16"/>
        </w:rPr>
        <w:t xml:space="preserve"> </w:t>
      </w:r>
      <w:r w:rsidR="00191880" w:rsidRPr="0043677A">
        <w:rPr>
          <w:b/>
          <w:sz w:val="16"/>
          <w:szCs w:val="16"/>
        </w:rPr>
        <w:t>notamment concerner les techniques picturales, en pr</w:t>
      </w:r>
      <w:r w:rsidR="00A5596C" w:rsidRPr="0043677A">
        <w:rPr>
          <w:b/>
          <w:sz w:val="16"/>
          <w:szCs w:val="16"/>
        </w:rPr>
        <w:t>ivilégiant ce que les grands maî</w:t>
      </w:r>
      <w:r w:rsidR="00191880" w:rsidRPr="0043677A">
        <w:rPr>
          <w:b/>
          <w:sz w:val="16"/>
          <w:szCs w:val="16"/>
        </w:rPr>
        <w:t>tres nous enseignent</w:t>
      </w:r>
      <w:r w:rsidR="00DD087F">
        <w:rPr>
          <w:sz w:val="16"/>
          <w:szCs w:val="16"/>
        </w:rPr>
        <w:t xml:space="preserve"> (</w:t>
      </w:r>
      <w:r w:rsidR="00191880">
        <w:rPr>
          <w:sz w:val="16"/>
          <w:szCs w:val="16"/>
        </w:rPr>
        <w:t>et</w:t>
      </w:r>
      <w:r w:rsidR="00A5596C">
        <w:rPr>
          <w:sz w:val="16"/>
          <w:szCs w:val="16"/>
        </w:rPr>
        <w:t>,</w:t>
      </w:r>
      <w:r w:rsidR="00191880">
        <w:rPr>
          <w:sz w:val="16"/>
          <w:szCs w:val="16"/>
        </w:rPr>
        <w:t xml:space="preserve"> éventuellement</w:t>
      </w:r>
      <w:r w:rsidR="00A5596C">
        <w:rPr>
          <w:sz w:val="16"/>
          <w:szCs w:val="16"/>
        </w:rPr>
        <w:t>,</w:t>
      </w:r>
      <w:r w:rsidR="00191880">
        <w:rPr>
          <w:sz w:val="16"/>
          <w:szCs w:val="16"/>
        </w:rPr>
        <w:t xml:space="preserve"> </w:t>
      </w:r>
      <w:r w:rsidR="00C14AC3">
        <w:rPr>
          <w:sz w:val="16"/>
          <w:szCs w:val="16"/>
        </w:rPr>
        <w:t>certains de</w:t>
      </w:r>
      <w:r w:rsidR="00394BA6">
        <w:rPr>
          <w:sz w:val="16"/>
          <w:szCs w:val="16"/>
        </w:rPr>
        <w:t>s</w:t>
      </w:r>
      <w:r w:rsidR="00C14AC3">
        <w:rPr>
          <w:sz w:val="16"/>
          <w:szCs w:val="16"/>
        </w:rPr>
        <w:t xml:space="preserve"> procédés</w:t>
      </w:r>
      <w:r w:rsidR="00394BA6">
        <w:rPr>
          <w:sz w:val="16"/>
          <w:szCs w:val="16"/>
        </w:rPr>
        <w:t xml:space="preserve"> de tel ou tel d’entre nous</w:t>
      </w:r>
      <w:r w:rsidR="00DD087F">
        <w:rPr>
          <w:sz w:val="16"/>
          <w:szCs w:val="16"/>
        </w:rPr>
        <w:t>)</w:t>
      </w:r>
      <w:r w:rsidR="009011EC">
        <w:rPr>
          <w:sz w:val="16"/>
          <w:szCs w:val="16"/>
        </w:rPr>
        <w:t>.Une rubrique ad hoc se trouve  maintenant dans ARPLA</w:t>
      </w:r>
      <w:r w:rsidR="00CD1B43">
        <w:rPr>
          <w:sz w:val="16"/>
          <w:szCs w:val="16"/>
        </w:rPr>
        <w:t xml:space="preserve">STIX RESISTE de notre site WEB </w:t>
      </w:r>
      <w:r w:rsidR="009011EC">
        <w:rPr>
          <w:sz w:val="16"/>
          <w:szCs w:val="16"/>
        </w:rPr>
        <w:t>en grande rénovation grâce à VICTOR</w:t>
      </w:r>
      <w:r w:rsidR="00C14AC3">
        <w:rPr>
          <w:sz w:val="16"/>
          <w:szCs w:val="16"/>
        </w:rPr>
        <w:t>.</w:t>
      </w:r>
      <w:r w:rsidR="00931FED">
        <w:rPr>
          <w:sz w:val="16"/>
          <w:szCs w:val="16"/>
        </w:rPr>
        <w:t xml:space="preserve"> Nous avons des loisirs et</w:t>
      </w:r>
      <w:r w:rsidR="00394BA6">
        <w:rPr>
          <w:sz w:val="16"/>
          <w:szCs w:val="16"/>
        </w:rPr>
        <w:t>,</w:t>
      </w:r>
      <w:r w:rsidR="008B7EDA">
        <w:rPr>
          <w:sz w:val="16"/>
          <w:szCs w:val="16"/>
        </w:rPr>
        <w:t xml:space="preserve"> pour la plupart</w:t>
      </w:r>
      <w:r w:rsidR="00394BA6">
        <w:rPr>
          <w:sz w:val="16"/>
          <w:szCs w:val="16"/>
        </w:rPr>
        <w:t xml:space="preserve">, une grande dextérité dans les échanges par email. Je vous encourage donc à </w:t>
      </w:r>
      <w:r w:rsidR="00394BA6" w:rsidRPr="0043677A">
        <w:rPr>
          <w:b/>
          <w:sz w:val="16"/>
          <w:szCs w:val="16"/>
        </w:rPr>
        <w:t>débattre sur ces sujets</w:t>
      </w:r>
      <w:r w:rsidR="00854968">
        <w:rPr>
          <w:sz w:val="16"/>
          <w:szCs w:val="16"/>
        </w:rPr>
        <w:t>, et</w:t>
      </w:r>
      <w:r w:rsidR="008B7EDA">
        <w:rPr>
          <w:sz w:val="16"/>
          <w:szCs w:val="16"/>
        </w:rPr>
        <w:t xml:space="preserve"> à </w:t>
      </w:r>
      <w:r w:rsidR="006C36A6">
        <w:rPr>
          <w:sz w:val="16"/>
          <w:szCs w:val="16"/>
        </w:rPr>
        <w:t xml:space="preserve">en faire </w:t>
      </w:r>
      <w:r w:rsidR="00394BA6">
        <w:rPr>
          <w:sz w:val="16"/>
          <w:szCs w:val="16"/>
        </w:rPr>
        <w:t>bénéficier</w:t>
      </w:r>
      <w:r w:rsidR="008B7EDA">
        <w:rPr>
          <w:sz w:val="16"/>
          <w:szCs w:val="16"/>
        </w:rPr>
        <w:t xml:space="preserve"> chaque membre de </w:t>
      </w:r>
      <w:r w:rsidR="00394BA6">
        <w:rPr>
          <w:sz w:val="16"/>
          <w:szCs w:val="16"/>
        </w:rPr>
        <w:t xml:space="preserve">notre collectif </w:t>
      </w:r>
      <w:r w:rsidR="00E8402A">
        <w:rPr>
          <w:sz w:val="16"/>
          <w:szCs w:val="16"/>
        </w:rPr>
        <w:t xml:space="preserve"> Et même si vous le souhaitez vous charger d’un thème lié à vos centres d’intérêt</w:t>
      </w:r>
      <w:r w:rsidR="002A7EB0">
        <w:rPr>
          <w:sz w:val="16"/>
          <w:szCs w:val="16"/>
        </w:rPr>
        <w:t xml:space="preserve"> (en ce qui me concerne : la perspective, l’aquarelle)</w:t>
      </w:r>
      <w:r w:rsidR="00886BF1" w:rsidRPr="0043677A">
        <w:rPr>
          <w:b/>
          <w:sz w:val="16"/>
          <w:szCs w:val="16"/>
        </w:rPr>
        <w:t xml:space="preserve"> </w:t>
      </w:r>
    </w:p>
    <w:p w:rsidR="00092F16" w:rsidRDefault="00D22F6C" w:rsidP="00092F16">
      <w:pPr>
        <w:ind w:left="-426" w:right="-426"/>
        <w:jc w:val="both"/>
        <w:rPr>
          <w:sz w:val="16"/>
          <w:szCs w:val="16"/>
        </w:rPr>
      </w:pPr>
      <w:r w:rsidRPr="00A15DCC">
        <w:rPr>
          <w:b/>
          <w:sz w:val="16"/>
          <w:szCs w:val="16"/>
        </w:rPr>
        <w:t>«La leçon de musique</w:t>
      </w:r>
      <w:r w:rsidR="00B27DC8" w:rsidRPr="00A15DCC">
        <w:rPr>
          <w:b/>
          <w:sz w:val="16"/>
          <w:szCs w:val="16"/>
        </w:rPr>
        <w:t>», peinte par VERMEER</w:t>
      </w:r>
      <w:r w:rsidR="003E693E">
        <w:rPr>
          <w:b/>
          <w:sz w:val="16"/>
          <w:szCs w:val="16"/>
        </w:rPr>
        <w:t>,</w:t>
      </w:r>
      <w:r w:rsidR="00B27DC8" w:rsidRPr="00C451D4">
        <w:rPr>
          <w:sz w:val="16"/>
          <w:szCs w:val="16"/>
        </w:rPr>
        <w:t xml:space="preserve"> montre une jeune femme qui joue du virginal</w:t>
      </w:r>
      <w:r w:rsidR="00575349">
        <w:rPr>
          <w:sz w:val="16"/>
          <w:szCs w:val="16"/>
        </w:rPr>
        <w:t xml:space="preserve"> (</w:t>
      </w:r>
      <w:r w:rsidR="009011EC">
        <w:rPr>
          <w:sz w:val="16"/>
          <w:szCs w:val="16"/>
        </w:rPr>
        <w:t>un clavecin)</w:t>
      </w:r>
      <w:r w:rsidR="00B27DC8" w:rsidRPr="00C451D4">
        <w:rPr>
          <w:sz w:val="16"/>
          <w:szCs w:val="16"/>
        </w:rPr>
        <w:t xml:space="preserve"> sous le regard d’un maître de musique</w:t>
      </w:r>
      <w:r w:rsidR="003853AC">
        <w:rPr>
          <w:sz w:val="16"/>
          <w:szCs w:val="16"/>
        </w:rPr>
        <w:t>.</w:t>
      </w:r>
    </w:p>
    <w:p w:rsidR="00092F16" w:rsidRDefault="00092F16" w:rsidP="00092F16">
      <w:pPr>
        <w:ind w:left="-426" w:right="-426" w:firstLine="1986"/>
        <w:jc w:val="both"/>
        <w:rPr>
          <w:sz w:val="16"/>
          <w:szCs w:val="16"/>
        </w:rPr>
      </w:pPr>
    </w:p>
    <w:p w:rsidR="00092F16" w:rsidRDefault="00092F16" w:rsidP="00092F16">
      <w:pPr>
        <w:ind w:left="426" w:right="-426" w:firstLine="1417"/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  <w:lang w:eastAsia="fr-FR"/>
        </w:rPr>
        <w:drawing>
          <wp:inline distT="0" distB="0" distL="0" distR="0">
            <wp:extent cx="3519805" cy="4027682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4027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F16" w:rsidRDefault="00092F16" w:rsidP="00C451D4">
      <w:pPr>
        <w:ind w:left="-426" w:right="-426"/>
        <w:jc w:val="both"/>
        <w:rPr>
          <w:sz w:val="16"/>
          <w:szCs w:val="16"/>
        </w:rPr>
      </w:pPr>
    </w:p>
    <w:p w:rsidR="009011EC" w:rsidRDefault="00C3417B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Parmi les nombreux livres </w:t>
      </w:r>
      <w:r w:rsidR="00CD1B43">
        <w:rPr>
          <w:sz w:val="16"/>
          <w:szCs w:val="16"/>
        </w:rPr>
        <w:t>qui lui sont consacrés</w:t>
      </w:r>
      <w:r>
        <w:rPr>
          <w:sz w:val="16"/>
          <w:szCs w:val="16"/>
        </w:rPr>
        <w:t>, le «Johannes VERMEER», dirig</w:t>
      </w:r>
      <w:r w:rsidR="00575349">
        <w:rPr>
          <w:sz w:val="16"/>
          <w:szCs w:val="16"/>
        </w:rPr>
        <w:t>é</w:t>
      </w:r>
      <w:r w:rsidR="005B0762">
        <w:rPr>
          <w:sz w:val="16"/>
          <w:szCs w:val="16"/>
        </w:rPr>
        <w:t xml:space="preserve"> par </w:t>
      </w:r>
      <w:r w:rsidR="005B0762" w:rsidRPr="00A309D0">
        <w:rPr>
          <w:b/>
          <w:sz w:val="16"/>
          <w:szCs w:val="16"/>
        </w:rPr>
        <w:t>Arthur K.</w:t>
      </w:r>
      <w:r w:rsidR="00575349" w:rsidRPr="00A309D0">
        <w:rPr>
          <w:b/>
          <w:sz w:val="16"/>
          <w:szCs w:val="16"/>
        </w:rPr>
        <w:t>WHEELOCK</w:t>
      </w:r>
      <w:r w:rsidR="00575349">
        <w:rPr>
          <w:sz w:val="16"/>
          <w:szCs w:val="16"/>
        </w:rPr>
        <w:t xml:space="preserve"> est </w:t>
      </w:r>
      <w:r>
        <w:rPr>
          <w:sz w:val="16"/>
          <w:szCs w:val="16"/>
        </w:rPr>
        <w:t xml:space="preserve">la base des </w:t>
      </w:r>
      <w:r w:rsidR="003853AC">
        <w:rPr>
          <w:sz w:val="16"/>
          <w:szCs w:val="16"/>
        </w:rPr>
        <w:t>commentaires suivants sur</w:t>
      </w:r>
      <w:r>
        <w:rPr>
          <w:sz w:val="16"/>
          <w:szCs w:val="16"/>
        </w:rPr>
        <w:t xml:space="preserve"> ce tableau</w:t>
      </w:r>
      <w:r w:rsidR="00C17C64">
        <w:rPr>
          <w:sz w:val="16"/>
          <w:szCs w:val="16"/>
        </w:rPr>
        <w:t xml:space="preserve"> et ce qu’il nous enseigne</w:t>
      </w:r>
      <w:r>
        <w:rPr>
          <w:sz w:val="16"/>
          <w:szCs w:val="16"/>
        </w:rPr>
        <w:t xml:space="preserve"> en matière de </w:t>
      </w:r>
      <w:proofErr w:type="gramStart"/>
      <w:r>
        <w:rPr>
          <w:sz w:val="16"/>
          <w:szCs w:val="16"/>
        </w:rPr>
        <w:t>per</w:t>
      </w:r>
      <w:r w:rsidR="00A21C2C">
        <w:rPr>
          <w:sz w:val="16"/>
          <w:szCs w:val="16"/>
        </w:rPr>
        <w:t>s</w:t>
      </w:r>
      <w:r>
        <w:rPr>
          <w:sz w:val="16"/>
          <w:szCs w:val="16"/>
        </w:rPr>
        <w:t>pectiv</w:t>
      </w:r>
      <w:r w:rsidR="00734CC0">
        <w:rPr>
          <w:sz w:val="16"/>
          <w:szCs w:val="16"/>
        </w:rPr>
        <w:t xml:space="preserve">e </w:t>
      </w:r>
      <w:r w:rsidR="00CD1B43">
        <w:rPr>
          <w:sz w:val="16"/>
          <w:szCs w:val="16"/>
        </w:rPr>
        <w:t>.</w:t>
      </w:r>
      <w:proofErr w:type="gramEnd"/>
      <w:r w:rsidR="00CD1B43">
        <w:rPr>
          <w:sz w:val="16"/>
          <w:szCs w:val="16"/>
        </w:rPr>
        <w:t xml:space="preserve"> O</w:t>
      </w:r>
      <w:r w:rsidR="00EA734A">
        <w:rPr>
          <w:sz w:val="16"/>
          <w:szCs w:val="16"/>
        </w:rPr>
        <w:t xml:space="preserve">n </w:t>
      </w:r>
      <w:r w:rsidR="00395C7E">
        <w:rPr>
          <w:sz w:val="16"/>
          <w:szCs w:val="16"/>
        </w:rPr>
        <w:t>re</w:t>
      </w:r>
      <w:r w:rsidR="00EA734A">
        <w:rPr>
          <w:sz w:val="16"/>
          <w:szCs w:val="16"/>
        </w:rPr>
        <w:t xml:space="preserve">trouve sur internet d’autres points de vue et notamment ceux de </w:t>
      </w:r>
      <w:r w:rsidR="00EA734A" w:rsidRPr="00A309D0">
        <w:rPr>
          <w:b/>
          <w:sz w:val="16"/>
          <w:szCs w:val="16"/>
        </w:rPr>
        <w:t>Daniel ARASSE</w:t>
      </w:r>
      <w:r w:rsidR="009011EC">
        <w:rPr>
          <w:sz w:val="16"/>
          <w:szCs w:val="16"/>
        </w:rPr>
        <w:t xml:space="preserve">, qui se disait «fasciné» par les tableaux de </w:t>
      </w:r>
      <w:r w:rsidR="006E34F9">
        <w:rPr>
          <w:sz w:val="16"/>
          <w:szCs w:val="16"/>
        </w:rPr>
        <w:t>ce peintre</w:t>
      </w:r>
      <w:r>
        <w:rPr>
          <w:sz w:val="16"/>
          <w:szCs w:val="16"/>
        </w:rPr>
        <w:t>.</w:t>
      </w:r>
    </w:p>
    <w:p w:rsidR="00A8044D" w:rsidRDefault="00A8044D" w:rsidP="00C451D4">
      <w:pPr>
        <w:ind w:left="-426" w:right="-426"/>
        <w:jc w:val="both"/>
        <w:rPr>
          <w:sz w:val="16"/>
          <w:szCs w:val="16"/>
        </w:rPr>
      </w:pPr>
    </w:p>
    <w:p w:rsidR="003853AC" w:rsidRDefault="003853AC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VERMEER </w:t>
      </w:r>
      <w:r w:rsidR="004E0A99">
        <w:rPr>
          <w:sz w:val="16"/>
          <w:szCs w:val="16"/>
        </w:rPr>
        <w:t>et sa petite quarantaine</w:t>
      </w:r>
      <w:r w:rsidR="00575349">
        <w:rPr>
          <w:sz w:val="16"/>
          <w:szCs w:val="16"/>
        </w:rPr>
        <w:t xml:space="preserve"> tableaux </w:t>
      </w:r>
      <w:r>
        <w:rPr>
          <w:sz w:val="16"/>
          <w:szCs w:val="16"/>
        </w:rPr>
        <w:t>avai</w:t>
      </w:r>
      <w:r w:rsidR="00575349">
        <w:rPr>
          <w:sz w:val="16"/>
          <w:szCs w:val="16"/>
        </w:rPr>
        <w:t>en</w:t>
      </w:r>
      <w:r>
        <w:rPr>
          <w:sz w:val="16"/>
          <w:szCs w:val="16"/>
        </w:rPr>
        <w:t>t été «oublié</w:t>
      </w:r>
      <w:r w:rsidR="00575349">
        <w:rPr>
          <w:sz w:val="16"/>
          <w:szCs w:val="16"/>
        </w:rPr>
        <w:t>s</w:t>
      </w:r>
      <w:r w:rsidRPr="00C451D4">
        <w:rPr>
          <w:sz w:val="16"/>
          <w:szCs w:val="16"/>
        </w:rPr>
        <w:t>» aux XVIIIème et XIXème siècles</w:t>
      </w:r>
      <w:r w:rsidR="00575349">
        <w:rPr>
          <w:sz w:val="16"/>
          <w:szCs w:val="16"/>
        </w:rPr>
        <w:t>;</w:t>
      </w:r>
      <w:r w:rsidRPr="00C451D4">
        <w:rPr>
          <w:sz w:val="16"/>
          <w:szCs w:val="16"/>
        </w:rPr>
        <w:t xml:space="preserve"> et on sait très peu de choses sur lui.</w:t>
      </w:r>
      <w:r>
        <w:rPr>
          <w:sz w:val="16"/>
          <w:szCs w:val="16"/>
        </w:rPr>
        <w:t xml:space="preserve"> Georges</w:t>
      </w:r>
      <w:r w:rsidR="00D1317D">
        <w:rPr>
          <w:sz w:val="16"/>
          <w:szCs w:val="16"/>
        </w:rPr>
        <w:t xml:space="preserve"> </w:t>
      </w:r>
      <w:r w:rsidRPr="00C451D4">
        <w:rPr>
          <w:sz w:val="16"/>
          <w:szCs w:val="16"/>
        </w:rPr>
        <w:t>III</w:t>
      </w:r>
      <w:r w:rsidR="00D1317D">
        <w:rPr>
          <w:sz w:val="16"/>
          <w:szCs w:val="16"/>
        </w:rPr>
        <w:t>, le r</w:t>
      </w:r>
      <w:r w:rsidR="005B0762">
        <w:rPr>
          <w:sz w:val="16"/>
          <w:szCs w:val="16"/>
        </w:rPr>
        <w:t>oi d’</w:t>
      </w:r>
      <w:r>
        <w:rPr>
          <w:sz w:val="16"/>
          <w:szCs w:val="16"/>
        </w:rPr>
        <w:t>Angleterre</w:t>
      </w:r>
      <w:r w:rsidRPr="00C451D4">
        <w:rPr>
          <w:sz w:val="16"/>
          <w:szCs w:val="16"/>
        </w:rPr>
        <w:t xml:space="preserve"> qui a </w:t>
      </w:r>
      <w:r>
        <w:rPr>
          <w:sz w:val="16"/>
          <w:szCs w:val="16"/>
        </w:rPr>
        <w:t>acquis ce tableau</w:t>
      </w:r>
      <w:r w:rsidRPr="00C451D4">
        <w:rPr>
          <w:sz w:val="16"/>
          <w:szCs w:val="16"/>
        </w:rPr>
        <w:t xml:space="preserve"> en 1793</w:t>
      </w:r>
      <w:r>
        <w:rPr>
          <w:sz w:val="16"/>
          <w:szCs w:val="16"/>
        </w:rPr>
        <w:t>,</w:t>
      </w:r>
      <w:r w:rsidRPr="00C451D4">
        <w:rPr>
          <w:sz w:val="16"/>
          <w:szCs w:val="16"/>
        </w:rPr>
        <w:t xml:space="preserve"> ignorait qu’il fût de VERMEER</w:t>
      </w:r>
      <w:r>
        <w:rPr>
          <w:sz w:val="16"/>
          <w:szCs w:val="16"/>
        </w:rPr>
        <w:t> ; le tableau fait toujours partie des collections royales d’Angleterre, au palais de Buckingham</w:t>
      </w:r>
      <w:r w:rsidR="00D1317D">
        <w:rPr>
          <w:sz w:val="16"/>
          <w:szCs w:val="16"/>
        </w:rPr>
        <w:t>.</w:t>
      </w:r>
    </w:p>
    <w:p w:rsidR="006E34F9" w:rsidRDefault="000A5CCE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>«</w:t>
      </w:r>
      <w:r w:rsidR="005B0762">
        <w:rPr>
          <w:sz w:val="16"/>
          <w:szCs w:val="16"/>
        </w:rPr>
        <w:t>La leçon de musique</w:t>
      </w:r>
      <w:r>
        <w:rPr>
          <w:sz w:val="16"/>
          <w:szCs w:val="16"/>
        </w:rPr>
        <w:t>»</w:t>
      </w:r>
      <w:r w:rsidR="004E0A99">
        <w:rPr>
          <w:sz w:val="16"/>
          <w:szCs w:val="16"/>
        </w:rPr>
        <w:t xml:space="preserve"> s’apparente aux</w:t>
      </w:r>
      <w:r w:rsidR="005B0762">
        <w:rPr>
          <w:sz w:val="16"/>
          <w:szCs w:val="16"/>
        </w:rPr>
        <w:t xml:space="preserve"> autres  tableaux de VERMEER, montrant des riches intérieurs éclairés par une fenêtre située à gauche, avec un mur de face et une table recouverte d’un</w:t>
      </w:r>
      <w:r>
        <w:rPr>
          <w:sz w:val="16"/>
          <w:szCs w:val="16"/>
        </w:rPr>
        <w:t xml:space="preserve"> </w:t>
      </w:r>
      <w:r w:rsidR="005B0762">
        <w:rPr>
          <w:sz w:val="16"/>
          <w:szCs w:val="16"/>
        </w:rPr>
        <w:t>tapis au premier plan</w:t>
      </w:r>
      <w:r>
        <w:rPr>
          <w:sz w:val="16"/>
          <w:szCs w:val="16"/>
        </w:rPr>
        <w:t xml:space="preserve">. </w:t>
      </w:r>
      <w:r w:rsidR="00D1317D" w:rsidRPr="00C451D4">
        <w:rPr>
          <w:sz w:val="16"/>
          <w:szCs w:val="16"/>
        </w:rPr>
        <w:t>On a une impression d’intimité, une harmonie entre les figures géométriques</w:t>
      </w:r>
      <w:r>
        <w:rPr>
          <w:sz w:val="16"/>
          <w:szCs w:val="16"/>
        </w:rPr>
        <w:t xml:space="preserve"> et</w:t>
      </w:r>
      <w:r w:rsidR="00EA734A">
        <w:rPr>
          <w:sz w:val="16"/>
          <w:szCs w:val="16"/>
        </w:rPr>
        <w:t xml:space="preserve"> les personnages</w:t>
      </w:r>
      <w:r>
        <w:rPr>
          <w:sz w:val="16"/>
          <w:szCs w:val="16"/>
        </w:rPr>
        <w:t>.</w:t>
      </w:r>
      <w:r w:rsidR="00395C7E">
        <w:rPr>
          <w:sz w:val="16"/>
          <w:szCs w:val="16"/>
        </w:rPr>
        <w:t xml:space="preserve"> Un</w:t>
      </w:r>
      <w:r w:rsidR="004E0A99">
        <w:rPr>
          <w:sz w:val="16"/>
          <w:szCs w:val="16"/>
        </w:rPr>
        <w:t>e</w:t>
      </w:r>
      <w:r w:rsidR="00395C7E">
        <w:rPr>
          <w:sz w:val="16"/>
          <w:szCs w:val="16"/>
        </w:rPr>
        <w:t xml:space="preserve"> </w:t>
      </w:r>
      <w:r w:rsidR="004E0A99">
        <w:rPr>
          <w:sz w:val="16"/>
          <w:szCs w:val="16"/>
        </w:rPr>
        <w:t xml:space="preserve">dizaine </w:t>
      </w:r>
      <w:r w:rsidR="002642E3">
        <w:rPr>
          <w:sz w:val="16"/>
          <w:szCs w:val="16"/>
        </w:rPr>
        <w:t xml:space="preserve">de ces tableaux </w:t>
      </w:r>
      <w:r w:rsidR="004E0A99">
        <w:rPr>
          <w:sz w:val="16"/>
          <w:szCs w:val="16"/>
        </w:rPr>
        <w:t xml:space="preserve">montrent </w:t>
      </w:r>
      <w:r w:rsidR="00395C7E">
        <w:rPr>
          <w:sz w:val="16"/>
          <w:szCs w:val="16"/>
        </w:rPr>
        <w:t>une jeune femme jouant de la musique</w:t>
      </w:r>
      <w:r w:rsidR="004E0A99">
        <w:rPr>
          <w:sz w:val="16"/>
          <w:szCs w:val="16"/>
        </w:rPr>
        <w:t>, comme c’était l’usage d</w:t>
      </w:r>
      <w:r w:rsidR="006E34F9">
        <w:rPr>
          <w:sz w:val="16"/>
          <w:szCs w:val="16"/>
        </w:rPr>
        <w:t>ans la bourgeoisie aisée</w:t>
      </w:r>
      <w:r w:rsidR="004E0A99">
        <w:rPr>
          <w:sz w:val="16"/>
          <w:szCs w:val="16"/>
        </w:rPr>
        <w:t>. Ici une maxime est inscrite en latin sur le madrigal</w:t>
      </w:r>
      <w:r w:rsidR="00EA734A">
        <w:rPr>
          <w:sz w:val="16"/>
          <w:szCs w:val="16"/>
        </w:rPr>
        <w:t xml:space="preserve"> </w:t>
      </w:r>
      <w:r w:rsidR="00D1317D">
        <w:rPr>
          <w:sz w:val="16"/>
          <w:szCs w:val="16"/>
        </w:rPr>
        <w:t>«</w:t>
      </w:r>
      <w:r w:rsidR="00D1317D" w:rsidRPr="00C451D4">
        <w:rPr>
          <w:sz w:val="16"/>
          <w:szCs w:val="16"/>
        </w:rPr>
        <w:t>la musique, compagne de la joie et baume pour la doule</w:t>
      </w:r>
      <w:r w:rsidR="00D1317D">
        <w:rPr>
          <w:sz w:val="16"/>
          <w:szCs w:val="16"/>
        </w:rPr>
        <w:t>ur</w:t>
      </w:r>
      <w:r w:rsidR="006E34F9">
        <w:rPr>
          <w:sz w:val="16"/>
          <w:szCs w:val="16"/>
        </w:rPr>
        <w:t>»</w:t>
      </w:r>
      <w:r w:rsidR="00A309D0">
        <w:rPr>
          <w:sz w:val="16"/>
          <w:szCs w:val="16"/>
        </w:rPr>
        <w:t>.</w:t>
      </w:r>
    </w:p>
    <w:p w:rsidR="004F165D" w:rsidRDefault="006E34F9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>Daniel ARASSE observait que VERMEER</w:t>
      </w:r>
      <w:r w:rsidR="002642E3">
        <w:rPr>
          <w:sz w:val="16"/>
          <w:szCs w:val="16"/>
        </w:rPr>
        <w:t>, à la différence du style narratif d’autres peintres de genre de son époque</w:t>
      </w:r>
      <w:r w:rsidR="00734CC0">
        <w:rPr>
          <w:sz w:val="16"/>
          <w:szCs w:val="16"/>
        </w:rPr>
        <w:t xml:space="preserve"> aux Pays-Bas</w:t>
      </w:r>
      <w:r w:rsidR="002642E3">
        <w:rPr>
          <w:sz w:val="16"/>
          <w:szCs w:val="16"/>
        </w:rPr>
        <w:t>,</w:t>
      </w:r>
      <w:r w:rsidR="005D5640">
        <w:rPr>
          <w:sz w:val="16"/>
          <w:szCs w:val="16"/>
        </w:rPr>
        <w:t xml:space="preserve"> avait l’art de </w:t>
      </w:r>
      <w:r w:rsidR="005D5640" w:rsidRPr="00A309D0">
        <w:rPr>
          <w:b/>
          <w:sz w:val="16"/>
          <w:szCs w:val="16"/>
        </w:rPr>
        <w:t xml:space="preserve">saisir </w:t>
      </w:r>
      <w:r w:rsidRPr="00A309D0">
        <w:rPr>
          <w:b/>
          <w:sz w:val="16"/>
          <w:szCs w:val="16"/>
        </w:rPr>
        <w:t>un</w:t>
      </w:r>
      <w:r>
        <w:rPr>
          <w:sz w:val="16"/>
          <w:szCs w:val="16"/>
        </w:rPr>
        <w:t xml:space="preserve"> </w:t>
      </w:r>
      <w:r w:rsidR="00734CC0" w:rsidRPr="00A309D0">
        <w:rPr>
          <w:b/>
          <w:sz w:val="16"/>
          <w:szCs w:val="16"/>
        </w:rPr>
        <w:t>«</w:t>
      </w:r>
      <w:r w:rsidRPr="00A309D0">
        <w:rPr>
          <w:b/>
          <w:sz w:val="16"/>
          <w:szCs w:val="16"/>
        </w:rPr>
        <w:t>instant suspendu</w:t>
      </w:r>
      <w:r w:rsidR="00734CC0">
        <w:rPr>
          <w:sz w:val="16"/>
          <w:szCs w:val="16"/>
        </w:rPr>
        <w:t>». E</w:t>
      </w:r>
      <w:r>
        <w:rPr>
          <w:sz w:val="16"/>
          <w:szCs w:val="16"/>
        </w:rPr>
        <w:t>t aussi qu</w:t>
      </w:r>
      <w:r w:rsidR="00A309D0">
        <w:rPr>
          <w:sz w:val="16"/>
          <w:szCs w:val="16"/>
        </w:rPr>
        <w:t>e,</w:t>
      </w:r>
      <w:r>
        <w:rPr>
          <w:sz w:val="16"/>
          <w:szCs w:val="16"/>
        </w:rPr>
        <w:t xml:space="preserve"> délibérément</w:t>
      </w:r>
      <w:r w:rsidR="008E2297">
        <w:rPr>
          <w:sz w:val="16"/>
          <w:szCs w:val="16"/>
        </w:rPr>
        <w:t>,</w:t>
      </w:r>
      <w:r w:rsidR="00A309D0">
        <w:rPr>
          <w:sz w:val="16"/>
          <w:szCs w:val="16"/>
        </w:rPr>
        <w:t xml:space="preserve"> </w:t>
      </w:r>
      <w:r w:rsidR="00A309D0" w:rsidRPr="00A309D0">
        <w:rPr>
          <w:b/>
          <w:sz w:val="16"/>
          <w:szCs w:val="16"/>
        </w:rPr>
        <w:t>il construisait</w:t>
      </w:r>
      <w:r w:rsidR="00A53AE1" w:rsidRPr="00A309D0">
        <w:rPr>
          <w:b/>
          <w:sz w:val="16"/>
          <w:szCs w:val="16"/>
        </w:rPr>
        <w:t xml:space="preserve"> un certain</w:t>
      </w:r>
      <w:r w:rsidR="002642E3" w:rsidRPr="00A309D0">
        <w:rPr>
          <w:b/>
          <w:sz w:val="16"/>
          <w:szCs w:val="16"/>
        </w:rPr>
        <w:t xml:space="preserve"> mystère</w:t>
      </w:r>
      <w:r w:rsidR="00734CC0">
        <w:rPr>
          <w:sz w:val="16"/>
          <w:szCs w:val="16"/>
        </w:rPr>
        <w:t xml:space="preserve">. </w:t>
      </w:r>
      <w:r w:rsidR="00D1317D" w:rsidRPr="00C451D4">
        <w:rPr>
          <w:sz w:val="16"/>
          <w:szCs w:val="16"/>
        </w:rPr>
        <w:t xml:space="preserve">Le tableau </w:t>
      </w:r>
      <w:r w:rsidR="002642E3">
        <w:rPr>
          <w:sz w:val="16"/>
          <w:szCs w:val="16"/>
        </w:rPr>
        <w:t>comporte</w:t>
      </w:r>
      <w:r w:rsidR="00D1317D" w:rsidRPr="00C451D4">
        <w:rPr>
          <w:sz w:val="16"/>
          <w:szCs w:val="16"/>
        </w:rPr>
        <w:t xml:space="preserve"> sans doute des symboles</w:t>
      </w:r>
      <w:r w:rsidR="00011DF9">
        <w:rPr>
          <w:sz w:val="16"/>
          <w:szCs w:val="16"/>
        </w:rPr>
        <w:t xml:space="preserve"> qui nous échappent</w:t>
      </w:r>
      <w:proofErr w:type="gramStart"/>
      <w:r w:rsidR="00011DF9">
        <w:rPr>
          <w:sz w:val="16"/>
          <w:szCs w:val="16"/>
        </w:rPr>
        <w:t xml:space="preserve">: </w:t>
      </w:r>
      <w:r w:rsidR="002642E3">
        <w:rPr>
          <w:sz w:val="16"/>
          <w:szCs w:val="16"/>
        </w:rPr>
        <w:t xml:space="preserve"> le</w:t>
      </w:r>
      <w:proofErr w:type="gramEnd"/>
      <w:r w:rsidR="002642E3">
        <w:rPr>
          <w:sz w:val="16"/>
          <w:szCs w:val="16"/>
        </w:rPr>
        <w:t xml:space="preserve"> pichet, et le vin</w:t>
      </w:r>
      <w:r w:rsidR="00011DF9">
        <w:rPr>
          <w:sz w:val="16"/>
          <w:szCs w:val="16"/>
        </w:rPr>
        <w:t xml:space="preserve"> qu’il peut contenir, évoquent-</w:t>
      </w:r>
      <w:r w:rsidR="002642E3">
        <w:rPr>
          <w:sz w:val="16"/>
          <w:szCs w:val="16"/>
        </w:rPr>
        <w:t>il</w:t>
      </w:r>
      <w:r w:rsidR="00011DF9">
        <w:rPr>
          <w:sz w:val="16"/>
          <w:szCs w:val="16"/>
        </w:rPr>
        <w:t>s</w:t>
      </w:r>
      <w:r w:rsidR="003D1F81">
        <w:rPr>
          <w:sz w:val="16"/>
          <w:szCs w:val="16"/>
        </w:rPr>
        <w:t xml:space="preserve"> </w:t>
      </w:r>
      <w:r w:rsidR="002642E3">
        <w:rPr>
          <w:sz w:val="16"/>
          <w:szCs w:val="16"/>
        </w:rPr>
        <w:t>l</w:t>
      </w:r>
      <w:r w:rsidR="003D1F81">
        <w:rPr>
          <w:sz w:val="16"/>
          <w:szCs w:val="16"/>
        </w:rPr>
        <w:t xml:space="preserve"> </w:t>
      </w:r>
      <w:r w:rsidR="002642E3">
        <w:rPr>
          <w:sz w:val="16"/>
          <w:szCs w:val="16"/>
        </w:rPr>
        <w:t>’ivresse de l’amour?</w:t>
      </w:r>
      <w:r w:rsidR="00A53AE1">
        <w:rPr>
          <w:sz w:val="16"/>
          <w:szCs w:val="16"/>
        </w:rPr>
        <w:t xml:space="preserve"> Que signifie la viole de gambe</w:t>
      </w:r>
      <w:r w:rsidR="00734CC0">
        <w:rPr>
          <w:sz w:val="16"/>
          <w:szCs w:val="16"/>
        </w:rPr>
        <w:t xml:space="preserve"> couchée</w:t>
      </w:r>
      <w:r w:rsidR="00A53AE1">
        <w:rPr>
          <w:sz w:val="16"/>
          <w:szCs w:val="16"/>
        </w:rPr>
        <w:t>?</w:t>
      </w:r>
      <w:r w:rsidR="002642E3">
        <w:rPr>
          <w:sz w:val="16"/>
          <w:szCs w:val="16"/>
        </w:rPr>
        <w:t xml:space="preserve"> La scène elle-même</w:t>
      </w:r>
      <w:r w:rsidR="00917B06">
        <w:rPr>
          <w:sz w:val="16"/>
          <w:szCs w:val="16"/>
        </w:rPr>
        <w:t xml:space="preserve"> </w:t>
      </w:r>
      <w:r w:rsidR="00A53AE1">
        <w:rPr>
          <w:sz w:val="16"/>
          <w:szCs w:val="16"/>
        </w:rPr>
        <w:t>nous incite à faire l’effort de franchir le barrage du premier plan</w:t>
      </w:r>
      <w:r w:rsidR="00871C89">
        <w:rPr>
          <w:sz w:val="16"/>
          <w:szCs w:val="16"/>
        </w:rPr>
        <w:t xml:space="preserve"> (NB </w:t>
      </w:r>
      <w:proofErr w:type="gramStart"/>
      <w:r w:rsidR="00871C89">
        <w:rPr>
          <w:sz w:val="16"/>
          <w:szCs w:val="16"/>
        </w:rPr>
        <w:t>:la</w:t>
      </w:r>
      <w:proofErr w:type="gramEnd"/>
      <w:r w:rsidR="00871C89">
        <w:rPr>
          <w:sz w:val="16"/>
          <w:szCs w:val="16"/>
        </w:rPr>
        <w:t xml:space="preserve"> perspective nous y conduit)</w:t>
      </w:r>
      <w:r w:rsidR="00011DF9">
        <w:rPr>
          <w:sz w:val="16"/>
          <w:szCs w:val="16"/>
        </w:rPr>
        <w:t xml:space="preserve"> et essayer de comprendre</w:t>
      </w:r>
      <w:r w:rsidR="00A53AE1">
        <w:rPr>
          <w:sz w:val="16"/>
          <w:szCs w:val="16"/>
        </w:rPr>
        <w:t xml:space="preserve"> la situation réelle</w:t>
      </w:r>
      <w:r w:rsidR="00780003">
        <w:rPr>
          <w:sz w:val="16"/>
          <w:szCs w:val="16"/>
        </w:rPr>
        <w:t>,</w:t>
      </w:r>
      <w:r w:rsidR="00734CC0">
        <w:rPr>
          <w:sz w:val="16"/>
          <w:szCs w:val="16"/>
        </w:rPr>
        <w:t xml:space="preserve"> le passé récent et le futur proche de l’instant suspendu,</w:t>
      </w:r>
      <w:r w:rsidR="006C6678">
        <w:rPr>
          <w:sz w:val="16"/>
          <w:szCs w:val="16"/>
        </w:rPr>
        <w:t xml:space="preserve"> et peut-être</w:t>
      </w:r>
      <w:r w:rsidR="00871C89">
        <w:rPr>
          <w:sz w:val="16"/>
          <w:szCs w:val="16"/>
        </w:rPr>
        <w:t xml:space="preserve"> </w:t>
      </w:r>
      <w:r w:rsidR="00A53AE1">
        <w:rPr>
          <w:sz w:val="16"/>
          <w:szCs w:val="16"/>
        </w:rPr>
        <w:t>les sentiments</w:t>
      </w:r>
      <w:r w:rsidR="00011DF9">
        <w:rPr>
          <w:sz w:val="16"/>
          <w:szCs w:val="16"/>
        </w:rPr>
        <w:t xml:space="preserve"> des personnages</w:t>
      </w:r>
      <w:r w:rsidR="00734CC0">
        <w:rPr>
          <w:sz w:val="16"/>
          <w:szCs w:val="16"/>
        </w:rPr>
        <w:t>.</w:t>
      </w:r>
      <w:r w:rsidR="00871C89">
        <w:rPr>
          <w:sz w:val="16"/>
          <w:szCs w:val="16"/>
        </w:rPr>
        <w:t xml:space="preserve"> </w:t>
      </w:r>
      <w:r w:rsidR="00011DF9">
        <w:rPr>
          <w:sz w:val="16"/>
          <w:szCs w:val="16"/>
        </w:rPr>
        <w:t>On peut deviner l</w:t>
      </w:r>
      <w:r w:rsidR="00871C89">
        <w:rPr>
          <w:sz w:val="16"/>
          <w:szCs w:val="16"/>
        </w:rPr>
        <w:t>es prétentions amoureuses d</w:t>
      </w:r>
      <w:r w:rsidR="00011DF9">
        <w:rPr>
          <w:sz w:val="16"/>
          <w:szCs w:val="16"/>
        </w:rPr>
        <w:t>e l’homme par le geste de sa main droite, mais</w:t>
      </w:r>
      <w:r w:rsidR="00871C89">
        <w:rPr>
          <w:sz w:val="16"/>
          <w:szCs w:val="16"/>
        </w:rPr>
        <w:t xml:space="preserve"> la chaise a pu préserver l’innocence de la jeune</w:t>
      </w:r>
      <w:r w:rsidR="00011DF9">
        <w:rPr>
          <w:sz w:val="16"/>
          <w:szCs w:val="16"/>
        </w:rPr>
        <w:t xml:space="preserve"> fille</w:t>
      </w:r>
      <w:r w:rsidR="00871C89">
        <w:rPr>
          <w:sz w:val="16"/>
          <w:szCs w:val="16"/>
        </w:rPr>
        <w:t>.</w:t>
      </w:r>
      <w:r w:rsidR="00011DF9">
        <w:rPr>
          <w:sz w:val="16"/>
          <w:szCs w:val="16"/>
        </w:rPr>
        <w:t xml:space="preserve"> De plus,</w:t>
      </w:r>
      <w:r w:rsidR="00780003">
        <w:rPr>
          <w:sz w:val="16"/>
          <w:szCs w:val="16"/>
        </w:rPr>
        <w:t xml:space="preserve"> dans le reflet du miroir</w:t>
      </w:r>
      <w:r w:rsidR="00011DF9">
        <w:rPr>
          <w:sz w:val="16"/>
          <w:szCs w:val="16"/>
        </w:rPr>
        <w:t>,</w:t>
      </w:r>
      <w:r w:rsidR="003D1F81">
        <w:rPr>
          <w:sz w:val="16"/>
          <w:szCs w:val="16"/>
        </w:rPr>
        <w:t xml:space="preserve"> la jeune fille a</w:t>
      </w:r>
      <w:r w:rsidR="00780003">
        <w:rPr>
          <w:sz w:val="16"/>
          <w:szCs w:val="16"/>
        </w:rPr>
        <w:t xml:space="preserve"> la figure tournée vers l’homme,</w:t>
      </w:r>
      <w:r w:rsidR="00CD1B43">
        <w:rPr>
          <w:sz w:val="16"/>
          <w:szCs w:val="16"/>
        </w:rPr>
        <w:t xml:space="preserve"> </w:t>
      </w:r>
      <w:r w:rsidR="00917B06">
        <w:rPr>
          <w:sz w:val="16"/>
          <w:szCs w:val="16"/>
        </w:rPr>
        <w:t>alors qu’elle est face au mur dans la vue principale,</w:t>
      </w:r>
      <w:r w:rsidR="00780003">
        <w:rPr>
          <w:sz w:val="16"/>
          <w:szCs w:val="16"/>
        </w:rPr>
        <w:t xml:space="preserve"> VERMEER réussissant ainsi l’exploit de figurer deux instants sur le même tableau </w:t>
      </w:r>
    </w:p>
    <w:p w:rsidR="0030014A" w:rsidRDefault="003D1F81" w:rsidP="003E693E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>Le tableau est aussi admirable par ses rendus des ma</w:t>
      </w:r>
      <w:r w:rsidR="008F7EF9">
        <w:rPr>
          <w:sz w:val="16"/>
          <w:szCs w:val="16"/>
        </w:rPr>
        <w:t>t</w:t>
      </w:r>
      <w:r>
        <w:rPr>
          <w:sz w:val="16"/>
          <w:szCs w:val="16"/>
        </w:rPr>
        <w:t>ières</w:t>
      </w:r>
      <w:r w:rsidR="008F7EF9">
        <w:rPr>
          <w:sz w:val="16"/>
          <w:szCs w:val="16"/>
        </w:rPr>
        <w:t xml:space="preserve"> (velours de la chaise,</w:t>
      </w:r>
      <w:r w:rsidR="00683B12">
        <w:rPr>
          <w:sz w:val="16"/>
          <w:szCs w:val="16"/>
        </w:rPr>
        <w:t xml:space="preserve"> touche pointilliste scintillante du</w:t>
      </w:r>
      <w:r w:rsidR="008F7EF9">
        <w:rPr>
          <w:sz w:val="16"/>
          <w:szCs w:val="16"/>
        </w:rPr>
        <w:t xml:space="preserve"> tapis soyeux, …). </w:t>
      </w:r>
      <w:r w:rsidR="00CD1B43" w:rsidRPr="00B96955">
        <w:rPr>
          <w:sz w:val="16"/>
          <w:szCs w:val="16"/>
        </w:rPr>
        <w:t xml:space="preserve">Peint </w:t>
      </w:r>
      <w:r w:rsidR="00B96955">
        <w:rPr>
          <w:sz w:val="16"/>
          <w:szCs w:val="16"/>
        </w:rPr>
        <w:t>en</w:t>
      </w:r>
      <w:r w:rsidR="00CD1B43" w:rsidRPr="00B96955">
        <w:rPr>
          <w:sz w:val="16"/>
          <w:szCs w:val="16"/>
        </w:rPr>
        <w:t xml:space="preserve"> 1662, alors que VERMEER présidait la guilde des peintres de Delft, ce tableau a du intéresser les collègues qui venaient le voir</w:t>
      </w:r>
      <w:r w:rsidR="00B96955">
        <w:rPr>
          <w:sz w:val="16"/>
          <w:szCs w:val="16"/>
        </w:rPr>
        <w:t xml:space="preserve"> et qui</w:t>
      </w:r>
      <w:r w:rsidR="00683B12">
        <w:rPr>
          <w:sz w:val="16"/>
          <w:szCs w:val="16"/>
        </w:rPr>
        <w:t>,</w:t>
      </w:r>
      <w:r w:rsidR="00B96955">
        <w:rPr>
          <w:sz w:val="16"/>
          <w:szCs w:val="16"/>
        </w:rPr>
        <w:t xml:space="preserve"> disait-on</w:t>
      </w:r>
      <w:r w:rsidR="00683B12">
        <w:rPr>
          <w:sz w:val="16"/>
          <w:szCs w:val="16"/>
        </w:rPr>
        <w:t>,</w:t>
      </w:r>
      <w:r w:rsidR="00B96955">
        <w:rPr>
          <w:sz w:val="16"/>
          <w:szCs w:val="16"/>
        </w:rPr>
        <w:t xml:space="preserve"> appréciaient</w:t>
      </w:r>
      <w:r w:rsidR="00A8044D">
        <w:rPr>
          <w:sz w:val="16"/>
          <w:szCs w:val="16"/>
        </w:rPr>
        <w:t xml:space="preserve"> sa pratique de la perspective.</w:t>
      </w:r>
      <w:r w:rsidR="0030014A">
        <w:rPr>
          <w:sz w:val="16"/>
          <w:szCs w:val="16"/>
        </w:rPr>
        <w:t xml:space="preserve"> </w:t>
      </w:r>
    </w:p>
    <w:p w:rsidR="003E693E" w:rsidRPr="00B96955" w:rsidRDefault="00CD1B43" w:rsidP="003E693E">
      <w:pPr>
        <w:ind w:left="-426" w:right="-426"/>
        <w:jc w:val="both"/>
        <w:rPr>
          <w:sz w:val="16"/>
          <w:szCs w:val="16"/>
        </w:rPr>
      </w:pPr>
      <w:r w:rsidRPr="00B96955">
        <w:rPr>
          <w:sz w:val="16"/>
          <w:szCs w:val="16"/>
        </w:rPr>
        <w:t>Outre ses nombreux attraits, c</w:t>
      </w:r>
      <w:r w:rsidR="00B27DC8" w:rsidRPr="00B96955">
        <w:rPr>
          <w:sz w:val="16"/>
          <w:szCs w:val="16"/>
        </w:rPr>
        <w:t>’est un</w:t>
      </w:r>
      <w:r w:rsidR="00917B06" w:rsidRPr="00B96955">
        <w:rPr>
          <w:sz w:val="16"/>
          <w:szCs w:val="16"/>
        </w:rPr>
        <w:t xml:space="preserve"> </w:t>
      </w:r>
      <w:r w:rsidR="00917B06" w:rsidRPr="00A309D0">
        <w:rPr>
          <w:b/>
          <w:sz w:val="16"/>
          <w:szCs w:val="16"/>
        </w:rPr>
        <w:t xml:space="preserve">excellent exemple </w:t>
      </w:r>
      <w:r w:rsidR="00D1317D" w:rsidRPr="00A309D0">
        <w:rPr>
          <w:b/>
          <w:sz w:val="16"/>
          <w:szCs w:val="16"/>
        </w:rPr>
        <w:t xml:space="preserve">de </w:t>
      </w:r>
      <w:r w:rsidR="00B27DC8" w:rsidRPr="00A309D0">
        <w:rPr>
          <w:b/>
          <w:sz w:val="16"/>
          <w:szCs w:val="16"/>
        </w:rPr>
        <w:t>p</w:t>
      </w:r>
      <w:r w:rsidR="00D22F6C" w:rsidRPr="00A309D0">
        <w:rPr>
          <w:b/>
          <w:sz w:val="16"/>
          <w:szCs w:val="16"/>
        </w:rPr>
        <w:t>erspective</w:t>
      </w:r>
      <w:r w:rsidRPr="00A309D0">
        <w:rPr>
          <w:b/>
          <w:sz w:val="16"/>
          <w:szCs w:val="16"/>
        </w:rPr>
        <w:t xml:space="preserve"> centrale</w:t>
      </w:r>
      <w:r w:rsidR="00D1317D" w:rsidRPr="00A309D0">
        <w:rPr>
          <w:b/>
          <w:sz w:val="16"/>
          <w:szCs w:val="16"/>
        </w:rPr>
        <w:t xml:space="preserve"> à un point de fuite</w:t>
      </w:r>
      <w:r w:rsidR="0030014A">
        <w:rPr>
          <w:b/>
          <w:sz w:val="16"/>
          <w:szCs w:val="16"/>
        </w:rPr>
        <w:t xml:space="preserve">. </w:t>
      </w:r>
      <w:r w:rsidR="00F400E2">
        <w:rPr>
          <w:sz w:val="16"/>
          <w:szCs w:val="16"/>
        </w:rPr>
        <w:t>L</w:t>
      </w:r>
      <w:r w:rsidR="00D1317D">
        <w:rPr>
          <w:sz w:val="16"/>
          <w:szCs w:val="16"/>
        </w:rPr>
        <w:t>es lignes qui dans la réalité sont perpen</w:t>
      </w:r>
      <w:r w:rsidR="00F400E2">
        <w:rPr>
          <w:sz w:val="16"/>
          <w:szCs w:val="16"/>
        </w:rPr>
        <w:t>diculaires au plan du tableau (</w:t>
      </w:r>
      <w:r w:rsidR="00D1317D">
        <w:rPr>
          <w:sz w:val="16"/>
          <w:szCs w:val="16"/>
        </w:rPr>
        <w:t>et au mur du fond) converge</w:t>
      </w:r>
      <w:r w:rsidR="00F400E2">
        <w:rPr>
          <w:sz w:val="16"/>
          <w:szCs w:val="16"/>
        </w:rPr>
        <w:t>nt</w:t>
      </w:r>
      <w:r w:rsidR="003D1F81">
        <w:rPr>
          <w:sz w:val="16"/>
          <w:szCs w:val="16"/>
        </w:rPr>
        <w:t xml:space="preserve"> vers un </w:t>
      </w:r>
      <w:r w:rsidR="00F400E2">
        <w:rPr>
          <w:sz w:val="16"/>
          <w:szCs w:val="16"/>
        </w:rPr>
        <w:t xml:space="preserve"> point de fuite principal, qui est aussi la projection de l’e</w:t>
      </w:r>
      <w:r w:rsidR="004E3BB4">
        <w:rPr>
          <w:sz w:val="16"/>
          <w:szCs w:val="16"/>
        </w:rPr>
        <w:t>ndroit où se trouvait l’</w:t>
      </w:r>
      <w:proofErr w:type="spellStart"/>
      <w:r w:rsidR="004E3BB4">
        <w:rPr>
          <w:sz w:val="16"/>
          <w:szCs w:val="16"/>
        </w:rPr>
        <w:t>oeil</w:t>
      </w:r>
      <w:proofErr w:type="spellEnd"/>
      <w:r w:rsidR="00F400E2">
        <w:rPr>
          <w:sz w:val="16"/>
          <w:szCs w:val="16"/>
        </w:rPr>
        <w:t xml:space="preserve"> </w:t>
      </w:r>
      <w:r w:rsidR="003D1F81">
        <w:rPr>
          <w:sz w:val="16"/>
          <w:szCs w:val="16"/>
        </w:rPr>
        <w:t xml:space="preserve"> du peintre</w:t>
      </w:r>
      <w:r w:rsidR="00D1317D">
        <w:rPr>
          <w:sz w:val="16"/>
          <w:szCs w:val="16"/>
        </w:rPr>
        <w:t>.</w:t>
      </w:r>
      <w:r w:rsidR="00F400E2">
        <w:rPr>
          <w:sz w:val="16"/>
          <w:szCs w:val="16"/>
        </w:rPr>
        <w:t xml:space="preserve"> VERMEER</w:t>
      </w:r>
      <w:r w:rsidR="00B27DC8">
        <w:rPr>
          <w:sz w:val="16"/>
          <w:szCs w:val="16"/>
        </w:rPr>
        <w:t xml:space="preserve"> </w:t>
      </w:r>
      <w:r w:rsidR="003D1F81">
        <w:rPr>
          <w:sz w:val="16"/>
          <w:szCs w:val="16"/>
        </w:rPr>
        <w:t xml:space="preserve"> y </w:t>
      </w:r>
      <w:r w:rsidR="00B27DC8">
        <w:rPr>
          <w:sz w:val="16"/>
          <w:szCs w:val="16"/>
        </w:rPr>
        <w:t>avait placé un clou</w:t>
      </w:r>
      <w:r w:rsidR="003D1F81">
        <w:rPr>
          <w:sz w:val="16"/>
          <w:szCs w:val="16"/>
        </w:rPr>
        <w:t xml:space="preserve"> sur son tableau </w:t>
      </w:r>
      <w:r w:rsidR="00B27DC8" w:rsidRPr="00C451D4">
        <w:rPr>
          <w:sz w:val="16"/>
          <w:szCs w:val="16"/>
        </w:rPr>
        <w:t xml:space="preserve"> et tend</w:t>
      </w:r>
      <w:r w:rsidR="00B27DC8">
        <w:rPr>
          <w:sz w:val="16"/>
          <w:szCs w:val="16"/>
        </w:rPr>
        <w:t xml:space="preserve">u </w:t>
      </w:r>
      <w:r w:rsidR="00B27DC8" w:rsidRPr="00A309D0">
        <w:rPr>
          <w:b/>
          <w:sz w:val="16"/>
          <w:szCs w:val="16"/>
        </w:rPr>
        <w:t>des cordelettes pour marquer les lignes de fuite sur l’</w:t>
      </w:r>
      <w:r w:rsidR="00A309D0" w:rsidRPr="00A309D0">
        <w:rPr>
          <w:b/>
          <w:sz w:val="16"/>
          <w:szCs w:val="16"/>
        </w:rPr>
        <w:t>enduit</w:t>
      </w:r>
      <w:r w:rsidR="00B27DC8">
        <w:rPr>
          <w:sz w:val="16"/>
          <w:szCs w:val="16"/>
        </w:rPr>
        <w:t>.</w:t>
      </w:r>
      <w:r w:rsidR="00B96955">
        <w:rPr>
          <w:sz w:val="16"/>
          <w:szCs w:val="16"/>
        </w:rPr>
        <w:t xml:space="preserve"> C</w:t>
      </w:r>
      <w:r w:rsidR="003D1F81">
        <w:rPr>
          <w:sz w:val="16"/>
          <w:szCs w:val="16"/>
        </w:rPr>
        <w:t>ela</w:t>
      </w:r>
      <w:r w:rsidR="00B96955">
        <w:rPr>
          <w:sz w:val="16"/>
          <w:szCs w:val="16"/>
        </w:rPr>
        <w:t xml:space="preserve"> le dispensait d’un dessin préalable ou </w:t>
      </w:r>
      <w:r w:rsidR="005B12D6">
        <w:rPr>
          <w:sz w:val="16"/>
          <w:szCs w:val="16"/>
        </w:rPr>
        <w:t xml:space="preserve">de l’emploi </w:t>
      </w:r>
      <w:r w:rsidR="00B96955">
        <w:rPr>
          <w:sz w:val="16"/>
          <w:szCs w:val="16"/>
        </w:rPr>
        <w:t>d’un poncif ; l’utilisation d’une chambre obscure (que l’on soupçonne par exemple pour sa vue de Delft) parait ici inutile.</w:t>
      </w:r>
      <w:r w:rsidR="005B12D6">
        <w:rPr>
          <w:sz w:val="16"/>
          <w:szCs w:val="16"/>
        </w:rPr>
        <w:t xml:space="preserve"> Le tracé du carrelage contribue à la mise en perspective de la pièce, ainsi que</w:t>
      </w:r>
      <w:r w:rsidR="00B27DC8">
        <w:rPr>
          <w:sz w:val="16"/>
          <w:szCs w:val="16"/>
        </w:rPr>
        <w:t xml:space="preserve"> le</w:t>
      </w:r>
      <w:r w:rsidR="002342C4">
        <w:rPr>
          <w:sz w:val="16"/>
          <w:szCs w:val="16"/>
        </w:rPr>
        <w:t xml:space="preserve"> prescrivait ALBERTI dès</w:t>
      </w:r>
      <w:r w:rsidR="00B27DC8" w:rsidRPr="00C451D4">
        <w:rPr>
          <w:sz w:val="16"/>
          <w:szCs w:val="16"/>
        </w:rPr>
        <w:t xml:space="preserve"> 1435</w:t>
      </w:r>
      <w:r w:rsidR="00F400E2">
        <w:rPr>
          <w:sz w:val="16"/>
          <w:szCs w:val="16"/>
        </w:rPr>
        <w:t xml:space="preserve"> dans</w:t>
      </w:r>
      <w:r w:rsidR="003E693E">
        <w:rPr>
          <w:sz w:val="16"/>
          <w:szCs w:val="16"/>
        </w:rPr>
        <w:t xml:space="preserve"> «</w:t>
      </w:r>
      <w:proofErr w:type="spellStart"/>
      <w:r w:rsidR="003E693E">
        <w:rPr>
          <w:sz w:val="16"/>
          <w:szCs w:val="16"/>
        </w:rPr>
        <w:t>Della</w:t>
      </w:r>
      <w:proofErr w:type="spellEnd"/>
      <w:r w:rsidR="003E693E">
        <w:rPr>
          <w:sz w:val="16"/>
          <w:szCs w:val="16"/>
        </w:rPr>
        <w:t xml:space="preserve"> </w:t>
      </w:r>
      <w:proofErr w:type="spellStart"/>
      <w:r w:rsidR="003E693E">
        <w:rPr>
          <w:sz w:val="16"/>
          <w:szCs w:val="16"/>
        </w:rPr>
        <w:t>pintura</w:t>
      </w:r>
      <w:proofErr w:type="spellEnd"/>
      <w:r w:rsidR="00C30306">
        <w:rPr>
          <w:sz w:val="16"/>
          <w:szCs w:val="16"/>
        </w:rPr>
        <w:t>»</w:t>
      </w:r>
      <w:r w:rsidR="00683B12">
        <w:rPr>
          <w:sz w:val="16"/>
          <w:szCs w:val="16"/>
        </w:rPr>
        <w:t>. Le schéma ci-dessous  rappelle le rôle des «points de distance»</w:t>
      </w:r>
      <w:r w:rsidR="004E3BB4">
        <w:rPr>
          <w:sz w:val="16"/>
          <w:szCs w:val="16"/>
        </w:rPr>
        <w:t xml:space="preserve"> </w:t>
      </w:r>
      <w:r w:rsidR="00DF2700">
        <w:rPr>
          <w:sz w:val="16"/>
          <w:szCs w:val="16"/>
        </w:rPr>
        <w:t>(encore pratiqué par des dessinateurs contemporains, tels que des architectes d’intérieur)</w:t>
      </w:r>
      <w:r w:rsidR="00683B12">
        <w:rPr>
          <w:sz w:val="16"/>
          <w:szCs w:val="16"/>
        </w:rPr>
        <w:t>.</w:t>
      </w:r>
      <w:r w:rsidR="00DF2700">
        <w:rPr>
          <w:sz w:val="16"/>
          <w:szCs w:val="16"/>
        </w:rPr>
        <w:t xml:space="preserve"> </w:t>
      </w:r>
      <w:r w:rsidR="00683B12">
        <w:rPr>
          <w:sz w:val="16"/>
          <w:szCs w:val="16"/>
        </w:rPr>
        <w:t>Dans notre tableau, les</w:t>
      </w:r>
      <w:r w:rsidR="003E693E">
        <w:rPr>
          <w:sz w:val="16"/>
          <w:szCs w:val="16"/>
        </w:rPr>
        <w:t xml:space="preserve"> carrelages éta</w:t>
      </w:r>
      <w:r w:rsidR="00683B12">
        <w:rPr>
          <w:sz w:val="16"/>
          <w:szCs w:val="16"/>
        </w:rPr>
        <w:t>nt posés à 45 degrés</w:t>
      </w:r>
      <w:r w:rsidR="00C30306">
        <w:rPr>
          <w:sz w:val="16"/>
          <w:szCs w:val="16"/>
        </w:rPr>
        <w:t>,</w:t>
      </w:r>
      <w:r w:rsidR="00683B12">
        <w:rPr>
          <w:sz w:val="16"/>
          <w:szCs w:val="16"/>
        </w:rPr>
        <w:t xml:space="preserve"> les points de distance sont les points de fuite des cotés des carrelages. Il apparait que le peintre était assez près; d’ailleurs,</w:t>
      </w:r>
      <w:r w:rsidR="00B27DC8" w:rsidRPr="00C451D4">
        <w:rPr>
          <w:sz w:val="16"/>
          <w:szCs w:val="16"/>
        </w:rPr>
        <w:t xml:space="preserve"> on voit le pied de son chevalet dans le miroir.</w:t>
      </w:r>
      <w:r w:rsidR="00DF2700">
        <w:rPr>
          <w:sz w:val="16"/>
          <w:szCs w:val="16"/>
        </w:rPr>
        <w:t xml:space="preserve"> C</w:t>
      </w:r>
      <w:r w:rsidR="00683B12">
        <w:rPr>
          <w:sz w:val="16"/>
          <w:szCs w:val="16"/>
        </w:rPr>
        <w:t>omme dans la plupart des tableaux de VERMEER, la ligne d’horizon est plus basse que le niveau des personnages</w:t>
      </w:r>
      <w:r w:rsidR="00DF2700">
        <w:rPr>
          <w:sz w:val="16"/>
          <w:szCs w:val="16"/>
        </w:rPr>
        <w:t>, ce qui renforce l’impression d’intimité ; ici</w:t>
      </w:r>
      <w:r w:rsidR="003E693E">
        <w:rPr>
          <w:sz w:val="16"/>
          <w:szCs w:val="16"/>
        </w:rPr>
        <w:t>,</w:t>
      </w:r>
      <w:r w:rsidR="00DF2700">
        <w:rPr>
          <w:sz w:val="16"/>
          <w:szCs w:val="16"/>
        </w:rPr>
        <w:t xml:space="preserve"> c’est cohérent avec une position du peintre assis sur un tabouret</w:t>
      </w:r>
      <w:r w:rsidR="003E693E">
        <w:rPr>
          <w:sz w:val="16"/>
          <w:szCs w:val="16"/>
        </w:rPr>
        <w:t>, ainsi que le montre son tableau célèbre «l’art de la peinture»</w:t>
      </w:r>
    </w:p>
    <w:p w:rsidR="00C30306" w:rsidRDefault="00DF2700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B27DC8" w:rsidRDefault="002342C4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F78B9" w:rsidRPr="00DB6B16" w:rsidRDefault="008F78B9" w:rsidP="00C451D4">
      <w:pPr>
        <w:ind w:left="-426" w:right="-426"/>
        <w:jc w:val="both"/>
        <w:rPr>
          <w:sz w:val="16"/>
          <w:szCs w:val="16"/>
        </w:rPr>
      </w:pPr>
      <w:r>
        <w:rPr>
          <w:rFonts w:ascii="Arial" w:hAnsi="Arial" w:cs="Arial"/>
          <w:noProof/>
          <w:color w:val="0645AD"/>
          <w:sz w:val="18"/>
          <w:szCs w:val="18"/>
          <w:lang w:eastAsia="fr-FR"/>
        </w:rPr>
        <w:drawing>
          <wp:inline distT="0" distB="0" distL="0" distR="0">
            <wp:extent cx="4095115" cy="2361565"/>
            <wp:effectExtent l="19050" t="0" r="635" b="0"/>
            <wp:docPr id="1" name="Image 1" descr="Perspective méthode Alberti-fr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spective méthode Alberti-fr.sv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36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30A" w:rsidRDefault="00AF7492" w:rsidP="00C451D4">
      <w:pPr>
        <w:ind w:left="-426" w:right="-426"/>
        <w:jc w:val="both"/>
        <w:rPr>
          <w:sz w:val="16"/>
          <w:szCs w:val="16"/>
        </w:rPr>
      </w:pPr>
      <w:r w:rsidRPr="0043677A">
        <w:rPr>
          <w:b/>
          <w:sz w:val="16"/>
          <w:szCs w:val="16"/>
        </w:rPr>
        <w:t>POUR LA SUITE</w:t>
      </w:r>
      <w:r w:rsidR="00BD0A4A">
        <w:rPr>
          <w:sz w:val="16"/>
          <w:szCs w:val="16"/>
        </w:rPr>
        <w:t xml:space="preserve">, vous pouvez d’abord sur une reproduction papier tracer(ou imaginer) les lignes de fuite principales qui </w:t>
      </w:r>
      <w:r w:rsidR="00B27DC8">
        <w:rPr>
          <w:sz w:val="16"/>
          <w:szCs w:val="16"/>
        </w:rPr>
        <w:t xml:space="preserve">convergent </w:t>
      </w:r>
      <w:r w:rsidR="000B430A">
        <w:rPr>
          <w:sz w:val="16"/>
          <w:szCs w:val="16"/>
        </w:rPr>
        <w:t xml:space="preserve"> et é</w:t>
      </w:r>
      <w:r w:rsidR="004E3BB4">
        <w:rPr>
          <w:sz w:val="16"/>
          <w:szCs w:val="16"/>
        </w:rPr>
        <w:t>ventuellement, positionner les points de distance</w:t>
      </w:r>
    </w:p>
    <w:p w:rsidR="00BD0A4A" w:rsidRDefault="000B430A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>Et merci d’avance</w:t>
      </w:r>
      <w:r w:rsidR="00B305D5">
        <w:rPr>
          <w:sz w:val="16"/>
          <w:szCs w:val="16"/>
        </w:rPr>
        <w:t>-</w:t>
      </w:r>
      <w:r w:rsidR="00BD0A4A">
        <w:rPr>
          <w:sz w:val="16"/>
          <w:szCs w:val="16"/>
        </w:rPr>
        <w:t>de vos questions et commentaires</w:t>
      </w:r>
      <w:r w:rsidR="003434E5">
        <w:rPr>
          <w:sz w:val="16"/>
          <w:szCs w:val="16"/>
        </w:rPr>
        <w:t>,</w:t>
      </w:r>
      <w:r w:rsidR="00B305D5">
        <w:rPr>
          <w:sz w:val="16"/>
          <w:szCs w:val="16"/>
        </w:rPr>
        <w:t xml:space="preserve"> de vos</w:t>
      </w:r>
      <w:r w:rsidR="00BD0A4A">
        <w:rPr>
          <w:sz w:val="16"/>
          <w:szCs w:val="16"/>
        </w:rPr>
        <w:t xml:space="preserve"> avis sur ce type de séance virtuelle</w:t>
      </w:r>
      <w:r w:rsidR="001D6951">
        <w:rPr>
          <w:sz w:val="16"/>
          <w:szCs w:val="16"/>
        </w:rPr>
        <w:t xml:space="preserve"> et dans l’idéal de vos contributions</w:t>
      </w:r>
      <w:r w:rsidR="003434E5">
        <w:rPr>
          <w:sz w:val="16"/>
          <w:szCs w:val="16"/>
        </w:rPr>
        <w:t>.</w:t>
      </w:r>
    </w:p>
    <w:p w:rsidR="00BD0A4A" w:rsidRDefault="00BD0A4A" w:rsidP="00C451D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8572A" w:rsidRDefault="00D8572A" w:rsidP="00C451D4">
      <w:pPr>
        <w:ind w:left="-426" w:right="-426"/>
        <w:jc w:val="both"/>
        <w:rPr>
          <w:sz w:val="16"/>
          <w:szCs w:val="16"/>
        </w:rPr>
      </w:pPr>
    </w:p>
    <w:p w:rsidR="00C451D4" w:rsidRPr="004E3BB4" w:rsidRDefault="004E3BB4" w:rsidP="004E3BB4">
      <w:pPr>
        <w:ind w:left="-426" w:right="-426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</w:t>
      </w:r>
    </w:p>
    <w:sectPr w:rsidR="00C451D4" w:rsidRPr="004E3BB4" w:rsidSect="00381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D1918"/>
    <w:rsid w:val="00002FF2"/>
    <w:rsid w:val="00011DF9"/>
    <w:rsid w:val="00025ABC"/>
    <w:rsid w:val="00031CE5"/>
    <w:rsid w:val="00045970"/>
    <w:rsid w:val="00056553"/>
    <w:rsid w:val="00070BA6"/>
    <w:rsid w:val="00092F16"/>
    <w:rsid w:val="000A246C"/>
    <w:rsid w:val="000A5CCE"/>
    <w:rsid w:val="000B1DCB"/>
    <w:rsid w:val="000B4095"/>
    <w:rsid w:val="000B430A"/>
    <w:rsid w:val="000C53A5"/>
    <w:rsid w:val="000D6819"/>
    <w:rsid w:val="000E1AC2"/>
    <w:rsid w:val="000E220E"/>
    <w:rsid w:val="000E470C"/>
    <w:rsid w:val="00105C97"/>
    <w:rsid w:val="001510A6"/>
    <w:rsid w:val="00170E3E"/>
    <w:rsid w:val="00172274"/>
    <w:rsid w:val="00173329"/>
    <w:rsid w:val="001771CA"/>
    <w:rsid w:val="00191880"/>
    <w:rsid w:val="00196E1B"/>
    <w:rsid w:val="001D6951"/>
    <w:rsid w:val="001F6347"/>
    <w:rsid w:val="00213BCA"/>
    <w:rsid w:val="0022478D"/>
    <w:rsid w:val="00224FAC"/>
    <w:rsid w:val="0023159E"/>
    <w:rsid w:val="002327C7"/>
    <w:rsid w:val="002342C4"/>
    <w:rsid w:val="00235090"/>
    <w:rsid w:val="002504F6"/>
    <w:rsid w:val="002642E3"/>
    <w:rsid w:val="002850B2"/>
    <w:rsid w:val="00291163"/>
    <w:rsid w:val="0029501E"/>
    <w:rsid w:val="002A69E2"/>
    <w:rsid w:val="002A7EB0"/>
    <w:rsid w:val="002B6690"/>
    <w:rsid w:val="002D492F"/>
    <w:rsid w:val="0030014A"/>
    <w:rsid w:val="00302B0D"/>
    <w:rsid w:val="0030361F"/>
    <w:rsid w:val="00311BD4"/>
    <w:rsid w:val="003434E5"/>
    <w:rsid w:val="00353A7F"/>
    <w:rsid w:val="0037507B"/>
    <w:rsid w:val="00377D2A"/>
    <w:rsid w:val="00381F08"/>
    <w:rsid w:val="003836B7"/>
    <w:rsid w:val="003853AC"/>
    <w:rsid w:val="00394BA6"/>
    <w:rsid w:val="00395C7E"/>
    <w:rsid w:val="003A77B1"/>
    <w:rsid w:val="003B2A83"/>
    <w:rsid w:val="003B5EBB"/>
    <w:rsid w:val="003D1F81"/>
    <w:rsid w:val="003E693E"/>
    <w:rsid w:val="003F6889"/>
    <w:rsid w:val="00410ACD"/>
    <w:rsid w:val="0041518F"/>
    <w:rsid w:val="004262F1"/>
    <w:rsid w:val="0043677A"/>
    <w:rsid w:val="00447200"/>
    <w:rsid w:val="004545A4"/>
    <w:rsid w:val="004570D4"/>
    <w:rsid w:val="004B4ED7"/>
    <w:rsid w:val="004C275A"/>
    <w:rsid w:val="004C481C"/>
    <w:rsid w:val="004E0A99"/>
    <w:rsid w:val="004E3BB4"/>
    <w:rsid w:val="004E639C"/>
    <w:rsid w:val="004F165D"/>
    <w:rsid w:val="004F38E3"/>
    <w:rsid w:val="004F4C87"/>
    <w:rsid w:val="004F7CBC"/>
    <w:rsid w:val="005002EF"/>
    <w:rsid w:val="00536864"/>
    <w:rsid w:val="00537CF8"/>
    <w:rsid w:val="005438D8"/>
    <w:rsid w:val="00552AD4"/>
    <w:rsid w:val="005725E8"/>
    <w:rsid w:val="00573A7B"/>
    <w:rsid w:val="00573C5E"/>
    <w:rsid w:val="00575349"/>
    <w:rsid w:val="005819A9"/>
    <w:rsid w:val="005B0762"/>
    <w:rsid w:val="005B12D6"/>
    <w:rsid w:val="005C1638"/>
    <w:rsid w:val="005D5640"/>
    <w:rsid w:val="005E15C5"/>
    <w:rsid w:val="005F7299"/>
    <w:rsid w:val="00611336"/>
    <w:rsid w:val="0061366C"/>
    <w:rsid w:val="006177F7"/>
    <w:rsid w:val="006542D9"/>
    <w:rsid w:val="00654F84"/>
    <w:rsid w:val="00683B12"/>
    <w:rsid w:val="006851E7"/>
    <w:rsid w:val="0069342D"/>
    <w:rsid w:val="00693682"/>
    <w:rsid w:val="006B1C5B"/>
    <w:rsid w:val="006C1AF3"/>
    <w:rsid w:val="006C36A6"/>
    <w:rsid w:val="006C6678"/>
    <w:rsid w:val="006D1918"/>
    <w:rsid w:val="006E34F9"/>
    <w:rsid w:val="006F5550"/>
    <w:rsid w:val="00700D11"/>
    <w:rsid w:val="00701D4D"/>
    <w:rsid w:val="00720B2D"/>
    <w:rsid w:val="00732262"/>
    <w:rsid w:val="00734CC0"/>
    <w:rsid w:val="00780003"/>
    <w:rsid w:val="0078068A"/>
    <w:rsid w:val="00793481"/>
    <w:rsid w:val="007940E0"/>
    <w:rsid w:val="007977A5"/>
    <w:rsid w:val="007A4703"/>
    <w:rsid w:val="007A5BC1"/>
    <w:rsid w:val="007D32B2"/>
    <w:rsid w:val="007F10D7"/>
    <w:rsid w:val="00801A2A"/>
    <w:rsid w:val="00812887"/>
    <w:rsid w:val="00854968"/>
    <w:rsid w:val="00871C89"/>
    <w:rsid w:val="00886BF1"/>
    <w:rsid w:val="008914EE"/>
    <w:rsid w:val="00891756"/>
    <w:rsid w:val="00892A80"/>
    <w:rsid w:val="008933EB"/>
    <w:rsid w:val="008A06D6"/>
    <w:rsid w:val="008A41A6"/>
    <w:rsid w:val="008B30E0"/>
    <w:rsid w:val="008B3D94"/>
    <w:rsid w:val="008B7EDA"/>
    <w:rsid w:val="008C192F"/>
    <w:rsid w:val="008E2297"/>
    <w:rsid w:val="008E56B6"/>
    <w:rsid w:val="008F78B9"/>
    <w:rsid w:val="008F7EF9"/>
    <w:rsid w:val="009011EC"/>
    <w:rsid w:val="009051CE"/>
    <w:rsid w:val="00917B06"/>
    <w:rsid w:val="00931FED"/>
    <w:rsid w:val="00937FA1"/>
    <w:rsid w:val="0095120E"/>
    <w:rsid w:val="00965FCB"/>
    <w:rsid w:val="009B6234"/>
    <w:rsid w:val="009E602A"/>
    <w:rsid w:val="009E745F"/>
    <w:rsid w:val="009F5314"/>
    <w:rsid w:val="00A15DCC"/>
    <w:rsid w:val="00A21C2C"/>
    <w:rsid w:val="00A231A0"/>
    <w:rsid w:val="00A309D0"/>
    <w:rsid w:val="00A330DA"/>
    <w:rsid w:val="00A4088B"/>
    <w:rsid w:val="00A46272"/>
    <w:rsid w:val="00A53AE1"/>
    <w:rsid w:val="00A5596C"/>
    <w:rsid w:val="00A8044D"/>
    <w:rsid w:val="00A91992"/>
    <w:rsid w:val="00AA2A63"/>
    <w:rsid w:val="00AA2C92"/>
    <w:rsid w:val="00AE734B"/>
    <w:rsid w:val="00AF7492"/>
    <w:rsid w:val="00B06574"/>
    <w:rsid w:val="00B256A4"/>
    <w:rsid w:val="00B27DC8"/>
    <w:rsid w:val="00B305D5"/>
    <w:rsid w:val="00B40083"/>
    <w:rsid w:val="00B51977"/>
    <w:rsid w:val="00B66341"/>
    <w:rsid w:val="00B73925"/>
    <w:rsid w:val="00B95601"/>
    <w:rsid w:val="00B96955"/>
    <w:rsid w:val="00BA3D75"/>
    <w:rsid w:val="00BA7D67"/>
    <w:rsid w:val="00BB1567"/>
    <w:rsid w:val="00BB1C23"/>
    <w:rsid w:val="00BD0A4A"/>
    <w:rsid w:val="00BE2461"/>
    <w:rsid w:val="00BF66E4"/>
    <w:rsid w:val="00C14AC3"/>
    <w:rsid w:val="00C15984"/>
    <w:rsid w:val="00C17C64"/>
    <w:rsid w:val="00C30306"/>
    <w:rsid w:val="00C3417B"/>
    <w:rsid w:val="00C34B12"/>
    <w:rsid w:val="00C451D4"/>
    <w:rsid w:val="00C55DC7"/>
    <w:rsid w:val="00C81663"/>
    <w:rsid w:val="00C85CA3"/>
    <w:rsid w:val="00C86F26"/>
    <w:rsid w:val="00C877DD"/>
    <w:rsid w:val="00C96437"/>
    <w:rsid w:val="00CA126D"/>
    <w:rsid w:val="00CA6CB7"/>
    <w:rsid w:val="00CC2F01"/>
    <w:rsid w:val="00CD1B43"/>
    <w:rsid w:val="00D1317D"/>
    <w:rsid w:val="00D22F6C"/>
    <w:rsid w:val="00D33031"/>
    <w:rsid w:val="00D36451"/>
    <w:rsid w:val="00D42AAE"/>
    <w:rsid w:val="00D51DB0"/>
    <w:rsid w:val="00D5258F"/>
    <w:rsid w:val="00D84BA0"/>
    <w:rsid w:val="00D8572A"/>
    <w:rsid w:val="00DB6B16"/>
    <w:rsid w:val="00DD02A7"/>
    <w:rsid w:val="00DD087F"/>
    <w:rsid w:val="00DF0AC6"/>
    <w:rsid w:val="00DF13B7"/>
    <w:rsid w:val="00DF2700"/>
    <w:rsid w:val="00DF672A"/>
    <w:rsid w:val="00E05569"/>
    <w:rsid w:val="00E0713E"/>
    <w:rsid w:val="00E07203"/>
    <w:rsid w:val="00E2225E"/>
    <w:rsid w:val="00E8402A"/>
    <w:rsid w:val="00E92568"/>
    <w:rsid w:val="00EA1CB2"/>
    <w:rsid w:val="00EA2171"/>
    <w:rsid w:val="00EA734A"/>
    <w:rsid w:val="00EB1135"/>
    <w:rsid w:val="00EC0464"/>
    <w:rsid w:val="00EC04BC"/>
    <w:rsid w:val="00EC0625"/>
    <w:rsid w:val="00EC2E81"/>
    <w:rsid w:val="00EC3C4A"/>
    <w:rsid w:val="00EE154F"/>
    <w:rsid w:val="00F06396"/>
    <w:rsid w:val="00F0689F"/>
    <w:rsid w:val="00F20B83"/>
    <w:rsid w:val="00F21700"/>
    <w:rsid w:val="00F363EE"/>
    <w:rsid w:val="00F400E2"/>
    <w:rsid w:val="00F42CCD"/>
    <w:rsid w:val="00F56865"/>
    <w:rsid w:val="00F61B7D"/>
    <w:rsid w:val="00F81C32"/>
    <w:rsid w:val="00F856A9"/>
    <w:rsid w:val="00F93392"/>
    <w:rsid w:val="00FB2EFC"/>
    <w:rsid w:val="00FC3723"/>
    <w:rsid w:val="00FC3D17"/>
    <w:rsid w:val="00FE1CB3"/>
    <w:rsid w:val="00FF4200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F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commons.wikimedia.org/wiki/File:Perspective_m%C3%A9thode_Alberti-fr.svg?uselang=fr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940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Urien</dc:creator>
  <cp:lastModifiedBy>rené Urien</cp:lastModifiedBy>
  <cp:revision>2</cp:revision>
  <dcterms:created xsi:type="dcterms:W3CDTF">2020-04-12T17:46:00Z</dcterms:created>
  <dcterms:modified xsi:type="dcterms:W3CDTF">2020-04-12T17:46:00Z</dcterms:modified>
</cp:coreProperties>
</file>